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A66" w:rsidRDefault="00930C8A" w:rsidP="00594A66">
      <w:pPr>
        <w:pStyle w:val="Titel"/>
        <w:spacing w:before="0"/>
        <w:rPr>
          <w:caps w:val="0"/>
          <w:color w:val="auto"/>
          <w:sz w:val="48"/>
        </w:rPr>
      </w:pPr>
      <w:r>
        <w:rPr>
          <w:caps w:val="0"/>
          <w:color w:val="auto"/>
          <w:sz w:val="48"/>
        </w:rPr>
        <w:t>Storyboard ´Care helpers´, Denmark</w:t>
      </w:r>
      <w:r w:rsidR="00197D95" w:rsidRPr="00DA085C">
        <w:rPr>
          <w:caps w:val="0"/>
          <w:color w:val="auto"/>
          <w:sz w:val="48"/>
        </w:rPr>
        <w:t xml:space="preserve"> </w:t>
      </w:r>
    </w:p>
    <w:p w:rsidR="00CF7C1F" w:rsidRDefault="00CF7C1F" w:rsidP="00930C8A">
      <w:pPr>
        <w:pStyle w:val="Undertitel"/>
        <w:spacing w:after="0"/>
        <w:rPr>
          <w:color w:val="CC0066"/>
        </w:rPr>
      </w:pPr>
    </w:p>
    <w:p w:rsidR="00CF7C1F" w:rsidRDefault="00CF7C1F" w:rsidP="00930C8A">
      <w:pPr>
        <w:pStyle w:val="Undertitel"/>
        <w:spacing w:after="0"/>
        <w:rPr>
          <w:color w:val="CC0066"/>
        </w:rPr>
      </w:pPr>
      <w:r>
        <w:rPr>
          <w:color w:val="CC0066"/>
        </w:rPr>
        <w:t>Video A (learning situation 2, “forflytning”)</w:t>
      </w:r>
    </w:p>
    <w:p w:rsidR="00353A12" w:rsidRPr="00CF7C1F" w:rsidRDefault="00353A12" w:rsidP="00930C8A">
      <w:pPr>
        <w:pStyle w:val="Undertitel"/>
        <w:spacing w:after="0"/>
        <w:rPr>
          <w:i/>
          <w:color w:val="808080" w:themeColor="background1" w:themeShade="80"/>
        </w:rPr>
      </w:pPr>
      <w:r w:rsidRPr="00CF7C1F">
        <w:rPr>
          <w:i/>
          <w:color w:val="808080" w:themeColor="background1" w:themeShade="80"/>
        </w:rPr>
        <w:t xml:space="preserve"> Mee</w:t>
      </w:r>
      <w:r w:rsidR="00CF7C1F">
        <w:rPr>
          <w:i/>
          <w:color w:val="808080" w:themeColor="background1" w:themeShade="80"/>
        </w:rPr>
        <w:t>ting the citizen in a respectful way and transfer</w:t>
      </w:r>
      <w:r w:rsidRPr="00CF7C1F">
        <w:rPr>
          <w:i/>
          <w:color w:val="808080" w:themeColor="background1" w:themeShade="80"/>
        </w:rPr>
        <w:t xml:space="preserve">ing the citizen (Stevns)  </w:t>
      </w:r>
    </w:p>
    <w:p w:rsidR="00930C8A" w:rsidRPr="00930C8A" w:rsidRDefault="00930C8A" w:rsidP="00930C8A"/>
    <w:tbl>
      <w:tblPr>
        <w:tblW w:w="5000" w:type="pct"/>
        <w:tblCellMar>
          <w:left w:w="0" w:type="dxa"/>
          <w:right w:w="0" w:type="dxa"/>
        </w:tblCellMar>
        <w:tblLook w:val="04A0" w:firstRow="1" w:lastRow="0" w:firstColumn="1" w:lastColumn="0" w:noHBand="0" w:noVBand="1"/>
      </w:tblPr>
      <w:tblGrid>
        <w:gridCol w:w="1885"/>
        <w:gridCol w:w="2651"/>
        <w:gridCol w:w="5034"/>
      </w:tblGrid>
      <w:tr w:rsidR="00353A12" w:rsidTr="00252811">
        <w:trPr>
          <w:trHeight w:val="330"/>
        </w:trPr>
        <w:tc>
          <w:tcPr>
            <w:tcW w:w="9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3A12" w:rsidRDefault="00353A12" w:rsidP="00252811">
            <w:pPr>
              <w:spacing w:before="0" w:after="60"/>
              <w:rPr>
                <w:rFonts w:ascii="Calibri" w:eastAsiaTheme="minorHAnsi" w:hAnsi="Calibri" w:cs="Calibri"/>
                <w:b/>
                <w:bCs/>
                <w:sz w:val="22"/>
                <w:szCs w:val="22"/>
                <w:lang w:val="en-GB"/>
              </w:rPr>
            </w:pPr>
            <w:r>
              <w:rPr>
                <w:b/>
                <w:bCs/>
                <w:lang w:val="en-GB"/>
              </w:rPr>
              <w:t>Steps in the right order</w:t>
            </w:r>
          </w:p>
        </w:tc>
        <w:tc>
          <w:tcPr>
            <w:tcW w:w="1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A12" w:rsidRDefault="00353A12" w:rsidP="00252811">
            <w:pPr>
              <w:spacing w:before="0" w:after="60"/>
              <w:rPr>
                <w:rFonts w:ascii="Calibri" w:eastAsiaTheme="minorHAnsi" w:hAnsi="Calibri" w:cs="Calibri"/>
                <w:b/>
                <w:bCs/>
                <w:sz w:val="22"/>
                <w:szCs w:val="22"/>
                <w:lang w:val="en-GB"/>
              </w:rPr>
            </w:pPr>
            <w:r>
              <w:rPr>
                <w:b/>
                <w:bCs/>
                <w:lang w:val="en-GB"/>
              </w:rPr>
              <w:t>Element</w:t>
            </w:r>
          </w:p>
        </w:tc>
        <w:tc>
          <w:tcPr>
            <w:tcW w:w="26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A12" w:rsidRDefault="00353A12" w:rsidP="00252811">
            <w:pPr>
              <w:spacing w:before="0" w:after="60"/>
              <w:rPr>
                <w:rFonts w:ascii="Calibri" w:eastAsiaTheme="minorHAnsi" w:hAnsi="Calibri" w:cs="Calibri"/>
                <w:b/>
                <w:bCs/>
                <w:sz w:val="22"/>
                <w:szCs w:val="22"/>
                <w:lang w:val="en-GB"/>
              </w:rPr>
            </w:pPr>
            <w:r>
              <w:rPr>
                <w:b/>
                <w:bCs/>
                <w:lang w:val="en-GB"/>
              </w:rPr>
              <w:t>Description</w:t>
            </w:r>
          </w:p>
        </w:tc>
      </w:tr>
      <w:tr w:rsidR="00770F33" w:rsidRPr="0072241C" w:rsidTr="006036F5">
        <w:trPr>
          <w:trHeight w:val="1695"/>
        </w:trPr>
        <w:tc>
          <w:tcPr>
            <w:tcW w:w="985" w:type="pct"/>
            <w:vMerge w:val="restart"/>
            <w:tcBorders>
              <w:top w:val="nil"/>
              <w:left w:val="single" w:sz="8" w:space="0" w:color="auto"/>
              <w:right w:val="single" w:sz="8" w:space="0" w:color="auto"/>
            </w:tcBorders>
            <w:tcMar>
              <w:top w:w="0" w:type="dxa"/>
              <w:left w:w="108" w:type="dxa"/>
              <w:bottom w:w="0" w:type="dxa"/>
              <w:right w:w="108" w:type="dxa"/>
            </w:tcMar>
            <w:hideMark/>
          </w:tcPr>
          <w:p w:rsidR="00770F33" w:rsidRDefault="00770F33" w:rsidP="00252811">
            <w:pPr>
              <w:spacing w:before="0" w:after="60"/>
              <w:rPr>
                <w:rFonts w:ascii="Calibri" w:eastAsiaTheme="minorHAnsi" w:hAnsi="Calibri" w:cs="Calibri"/>
                <w:sz w:val="22"/>
                <w:szCs w:val="22"/>
                <w:lang w:val="en-GB"/>
              </w:rPr>
            </w:pPr>
            <w:r>
              <w:rPr>
                <w:lang w:val="en-GB"/>
              </w:rPr>
              <w:t>Step 1</w:t>
            </w:r>
          </w:p>
        </w:tc>
        <w:tc>
          <w:tcPr>
            <w:tcW w:w="1385" w:type="pct"/>
            <w:vMerge w:val="restart"/>
            <w:tcBorders>
              <w:top w:val="nil"/>
              <w:left w:val="nil"/>
              <w:right w:val="single" w:sz="8" w:space="0" w:color="auto"/>
            </w:tcBorders>
            <w:tcMar>
              <w:top w:w="0" w:type="dxa"/>
              <w:left w:w="108" w:type="dxa"/>
              <w:bottom w:w="0" w:type="dxa"/>
              <w:right w:w="108" w:type="dxa"/>
            </w:tcMar>
            <w:hideMark/>
          </w:tcPr>
          <w:p w:rsidR="00770F33" w:rsidRDefault="00770F33" w:rsidP="00252811">
            <w:pPr>
              <w:spacing w:before="0" w:after="60"/>
              <w:rPr>
                <w:rFonts w:ascii="Calibri" w:eastAsiaTheme="minorHAnsi" w:hAnsi="Calibri" w:cs="Calibri"/>
                <w:sz w:val="22"/>
                <w:szCs w:val="22"/>
                <w:lang w:val="en-GB"/>
              </w:rPr>
            </w:pPr>
            <w:r>
              <w:rPr>
                <w:lang w:val="en-GB"/>
              </w:rPr>
              <w:t>Introduction</w:t>
            </w:r>
          </w:p>
        </w:tc>
        <w:tc>
          <w:tcPr>
            <w:tcW w:w="2630" w:type="pct"/>
            <w:tcBorders>
              <w:top w:val="nil"/>
              <w:left w:val="nil"/>
              <w:bottom w:val="single" w:sz="4" w:space="0" w:color="auto"/>
              <w:right w:val="single" w:sz="8" w:space="0" w:color="auto"/>
            </w:tcBorders>
            <w:tcMar>
              <w:top w:w="0" w:type="dxa"/>
              <w:left w:w="108" w:type="dxa"/>
              <w:bottom w:w="0" w:type="dxa"/>
              <w:right w:w="108" w:type="dxa"/>
            </w:tcMar>
            <w:hideMark/>
          </w:tcPr>
          <w:p w:rsidR="00770F33" w:rsidRPr="00EB691A" w:rsidRDefault="00770F33" w:rsidP="00252811">
            <w:pPr>
              <w:spacing w:before="0" w:after="60"/>
              <w:rPr>
                <w:rFonts w:ascii="Calibri" w:eastAsiaTheme="minorHAnsi" w:hAnsi="Calibri" w:cs="Calibri"/>
                <w:sz w:val="22"/>
                <w:szCs w:val="22"/>
                <w:lang w:val="en-GB"/>
              </w:rPr>
            </w:pPr>
            <w:r w:rsidRPr="00EB691A">
              <w:rPr>
                <w:lang w:val="en-GB"/>
              </w:rPr>
              <w:t>Speak, 10-15 sec.: “This video portrays</w:t>
            </w:r>
            <w:r>
              <w:rPr>
                <w:lang w:val="en-GB"/>
              </w:rPr>
              <w:t xml:space="preserve"> the learning outcomes on how the student I the professional meeting motivates and </w:t>
            </w:r>
            <w:r w:rsidRPr="00EB691A">
              <w:rPr>
                <w:lang w:val="en-GB"/>
              </w:rPr>
              <w:t>help</w:t>
            </w:r>
            <w:r>
              <w:rPr>
                <w:lang w:val="en-GB"/>
              </w:rPr>
              <w:t>s</w:t>
            </w:r>
            <w:r w:rsidRPr="00EB691A">
              <w:rPr>
                <w:lang w:val="en-GB"/>
              </w:rPr>
              <w:t xml:space="preserve"> a citizen</w:t>
            </w:r>
            <w:r>
              <w:rPr>
                <w:lang w:val="en-GB"/>
              </w:rPr>
              <w:t xml:space="preserve"> move from one place to another, using welfare technology. The video will also refer to the learning outcomes about meeting people in a respectful and ethical way</w:t>
            </w:r>
            <w:r w:rsidRPr="002F0611">
              <w:t>.</w:t>
            </w:r>
          </w:p>
        </w:tc>
      </w:tr>
      <w:tr w:rsidR="00770F33" w:rsidRPr="0072241C" w:rsidTr="00770F33">
        <w:trPr>
          <w:trHeight w:val="1978"/>
        </w:trPr>
        <w:tc>
          <w:tcPr>
            <w:tcW w:w="985" w:type="pct"/>
            <w:vMerge/>
            <w:tcBorders>
              <w:left w:val="single" w:sz="8" w:space="0" w:color="auto"/>
              <w:bottom w:val="single" w:sz="8" w:space="0" w:color="auto"/>
              <w:right w:val="single" w:sz="8" w:space="0" w:color="auto"/>
            </w:tcBorders>
            <w:tcMar>
              <w:top w:w="0" w:type="dxa"/>
              <w:left w:w="108" w:type="dxa"/>
              <w:bottom w:w="0" w:type="dxa"/>
              <w:right w:w="108" w:type="dxa"/>
            </w:tcMar>
          </w:tcPr>
          <w:p w:rsidR="00770F33" w:rsidRDefault="00770F33" w:rsidP="00252811">
            <w:pPr>
              <w:spacing w:before="0" w:after="60"/>
              <w:rPr>
                <w:lang w:val="en-GB"/>
              </w:rPr>
            </w:pPr>
          </w:p>
        </w:tc>
        <w:tc>
          <w:tcPr>
            <w:tcW w:w="1385" w:type="pct"/>
            <w:vMerge/>
            <w:tcBorders>
              <w:left w:val="nil"/>
              <w:bottom w:val="single" w:sz="8" w:space="0" w:color="auto"/>
              <w:right w:val="single" w:sz="8" w:space="0" w:color="auto"/>
            </w:tcBorders>
            <w:tcMar>
              <w:top w:w="0" w:type="dxa"/>
              <w:left w:w="108" w:type="dxa"/>
              <w:bottom w:w="0" w:type="dxa"/>
              <w:right w:w="108" w:type="dxa"/>
            </w:tcMar>
          </w:tcPr>
          <w:p w:rsidR="00770F33" w:rsidRDefault="00770F33" w:rsidP="00252811">
            <w:pPr>
              <w:spacing w:before="0" w:after="60"/>
              <w:rPr>
                <w:lang w:val="en-GB"/>
              </w:rPr>
            </w:pPr>
          </w:p>
        </w:tc>
        <w:tc>
          <w:tcPr>
            <w:tcW w:w="2630" w:type="pct"/>
            <w:tcBorders>
              <w:top w:val="single" w:sz="4"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tcPr>
          <w:p w:rsidR="00770F33" w:rsidRDefault="00770F33" w:rsidP="00252811">
            <w:pPr>
              <w:spacing w:before="0" w:after="60"/>
            </w:pPr>
            <w:r>
              <w:t xml:space="preserve">I </w:t>
            </w:r>
            <w:proofErr w:type="spellStart"/>
            <w:r>
              <w:t>denne</w:t>
            </w:r>
            <w:proofErr w:type="spellEnd"/>
            <w:r>
              <w:t xml:space="preserve"> video </w:t>
            </w:r>
            <w:proofErr w:type="spellStart"/>
            <w:r>
              <w:t>arbejder</w:t>
            </w:r>
            <w:proofErr w:type="spellEnd"/>
            <w:r>
              <w:t xml:space="preserve"> eleven med </w:t>
            </w:r>
            <w:proofErr w:type="spellStart"/>
            <w:r>
              <w:t>følgende</w:t>
            </w:r>
            <w:proofErr w:type="spellEnd"/>
            <w:r>
              <w:t xml:space="preserve"> </w:t>
            </w:r>
            <w:proofErr w:type="spellStart"/>
            <w:r>
              <w:t>praktikmål</w:t>
            </w:r>
            <w:proofErr w:type="spellEnd"/>
            <w:r>
              <w:t xml:space="preserve">: </w:t>
            </w:r>
          </w:p>
          <w:p w:rsidR="00770F33" w:rsidRDefault="00770F33" w:rsidP="00770F33">
            <w:pPr>
              <w:pStyle w:val="Listeafsnit"/>
              <w:numPr>
                <w:ilvl w:val="0"/>
                <w:numId w:val="5"/>
              </w:numPr>
              <w:spacing w:before="0" w:after="60"/>
            </w:pPr>
            <w:r>
              <w:t xml:space="preserve">Motivation og </w:t>
            </w:r>
            <w:proofErr w:type="spellStart"/>
            <w:r>
              <w:t>hjælp</w:t>
            </w:r>
            <w:proofErr w:type="spellEnd"/>
            <w:r>
              <w:t xml:space="preserve"> </w:t>
            </w:r>
            <w:proofErr w:type="spellStart"/>
            <w:r>
              <w:t>af</w:t>
            </w:r>
            <w:proofErr w:type="spellEnd"/>
            <w:r>
              <w:t xml:space="preserve"> </w:t>
            </w:r>
            <w:proofErr w:type="spellStart"/>
            <w:r>
              <w:t>borgeren</w:t>
            </w:r>
            <w:proofErr w:type="spellEnd"/>
            <w:r>
              <w:t xml:space="preserve"> </w:t>
            </w:r>
            <w:r w:rsidR="00BF1D7D">
              <w:t>(4</w:t>
            </w:r>
            <w:r w:rsidR="00F754AF">
              <w:t>, 10</w:t>
            </w:r>
            <w:r w:rsidR="00BF1D7D">
              <w:t>)</w:t>
            </w:r>
          </w:p>
          <w:p w:rsidR="00770F33" w:rsidRDefault="00770F33" w:rsidP="00770F33">
            <w:pPr>
              <w:pStyle w:val="Listeafsnit"/>
              <w:numPr>
                <w:ilvl w:val="0"/>
                <w:numId w:val="5"/>
              </w:numPr>
              <w:spacing w:before="0" w:after="60"/>
            </w:pPr>
            <w:proofErr w:type="spellStart"/>
            <w:r>
              <w:t>Forflytning</w:t>
            </w:r>
            <w:proofErr w:type="spellEnd"/>
            <w:r>
              <w:t xml:space="preserve"> </w:t>
            </w:r>
            <w:proofErr w:type="spellStart"/>
            <w:r>
              <w:t>ved</w:t>
            </w:r>
            <w:proofErr w:type="spellEnd"/>
            <w:r>
              <w:t xml:space="preserve"> </w:t>
            </w:r>
            <w:proofErr w:type="spellStart"/>
            <w:r>
              <w:t>hjælp</w:t>
            </w:r>
            <w:proofErr w:type="spellEnd"/>
            <w:r>
              <w:t xml:space="preserve"> </w:t>
            </w:r>
            <w:proofErr w:type="spellStart"/>
            <w:r>
              <w:t>af</w:t>
            </w:r>
            <w:proofErr w:type="spellEnd"/>
            <w:r>
              <w:t xml:space="preserve"> </w:t>
            </w:r>
            <w:proofErr w:type="spellStart"/>
            <w:r>
              <w:t>velfærdsteknologi</w:t>
            </w:r>
            <w:proofErr w:type="spellEnd"/>
            <w:r w:rsidR="00BF1D7D">
              <w:t xml:space="preserve"> (13)</w:t>
            </w:r>
          </w:p>
          <w:p w:rsidR="00770F33" w:rsidRDefault="00770F33" w:rsidP="00770F33">
            <w:pPr>
              <w:pStyle w:val="Listeafsnit"/>
              <w:numPr>
                <w:ilvl w:val="0"/>
                <w:numId w:val="5"/>
              </w:numPr>
              <w:spacing w:before="0" w:after="60"/>
            </w:pPr>
            <w:proofErr w:type="spellStart"/>
            <w:r>
              <w:t>Møde</w:t>
            </w:r>
            <w:proofErr w:type="spellEnd"/>
            <w:r>
              <w:t xml:space="preserve"> </w:t>
            </w:r>
            <w:proofErr w:type="spellStart"/>
            <w:r>
              <w:t>mennesker</w:t>
            </w:r>
            <w:proofErr w:type="spellEnd"/>
            <w:r>
              <w:t xml:space="preserve"> </w:t>
            </w:r>
            <w:proofErr w:type="spellStart"/>
            <w:r>
              <w:t>på</w:t>
            </w:r>
            <w:proofErr w:type="spellEnd"/>
            <w:r>
              <w:t xml:space="preserve"> </w:t>
            </w:r>
            <w:proofErr w:type="spellStart"/>
            <w:r>
              <w:t>en</w:t>
            </w:r>
            <w:proofErr w:type="spellEnd"/>
            <w:r>
              <w:t xml:space="preserve"> </w:t>
            </w:r>
            <w:proofErr w:type="spellStart"/>
            <w:r>
              <w:t>respektful</w:t>
            </w:r>
            <w:proofErr w:type="spellEnd"/>
            <w:r>
              <w:t xml:space="preserve"> og </w:t>
            </w:r>
            <w:proofErr w:type="spellStart"/>
            <w:r>
              <w:t>etisk</w:t>
            </w:r>
            <w:proofErr w:type="spellEnd"/>
            <w:r>
              <w:t xml:space="preserve"> </w:t>
            </w:r>
            <w:r w:rsidR="00BF1D7D">
              <w:t>made (11</w:t>
            </w:r>
            <w:r w:rsidR="00F754AF">
              <w:t>, 10</w:t>
            </w:r>
            <w:r w:rsidR="00BF1D7D">
              <w:t>)</w:t>
            </w:r>
          </w:p>
          <w:p w:rsidR="00770F33" w:rsidRPr="00EB691A" w:rsidRDefault="00770F33" w:rsidP="00252811">
            <w:pPr>
              <w:spacing w:before="0" w:after="60"/>
              <w:rPr>
                <w:lang w:val="en-GB"/>
              </w:rPr>
            </w:pPr>
          </w:p>
        </w:tc>
      </w:tr>
      <w:tr w:rsidR="00353A12" w:rsidRPr="0072241C" w:rsidTr="00252811">
        <w:trPr>
          <w:trHeight w:val="330"/>
        </w:trPr>
        <w:tc>
          <w:tcPr>
            <w:tcW w:w="98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3A12" w:rsidRDefault="00353A12" w:rsidP="00252811">
            <w:pPr>
              <w:spacing w:before="0" w:after="60"/>
              <w:rPr>
                <w:lang w:val="en-GB"/>
              </w:rPr>
            </w:pPr>
            <w:r>
              <w:rPr>
                <w:lang w:val="en-GB"/>
              </w:rPr>
              <w:t>Step 2</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353A12" w:rsidRDefault="00353A12" w:rsidP="00252811">
            <w:pPr>
              <w:spacing w:before="0" w:after="60"/>
              <w:rPr>
                <w:rFonts w:ascii="Calibri" w:eastAsiaTheme="minorHAnsi" w:hAnsi="Calibri" w:cs="Calibri"/>
                <w:sz w:val="22"/>
                <w:szCs w:val="22"/>
                <w:highlight w:val="yellow"/>
                <w:lang w:val="en-GB"/>
              </w:rPr>
            </w:pPr>
            <w:r w:rsidRPr="00EB691A">
              <w:rPr>
                <w:lang w:val="en-GB"/>
              </w:rPr>
              <w:t>Communication</w:t>
            </w:r>
          </w:p>
        </w:tc>
        <w:tc>
          <w:tcPr>
            <w:tcW w:w="2630" w:type="pct"/>
            <w:tcBorders>
              <w:top w:val="nil"/>
              <w:left w:val="nil"/>
              <w:bottom w:val="single" w:sz="8" w:space="0" w:color="auto"/>
              <w:right w:val="single" w:sz="8" w:space="0" w:color="auto"/>
            </w:tcBorders>
            <w:tcMar>
              <w:top w:w="0" w:type="dxa"/>
              <w:left w:w="108" w:type="dxa"/>
              <w:bottom w:w="0" w:type="dxa"/>
              <w:right w:w="108" w:type="dxa"/>
            </w:tcMar>
            <w:hideMark/>
          </w:tcPr>
          <w:p w:rsidR="00353A12" w:rsidRDefault="00353A12" w:rsidP="00252811">
            <w:pPr>
              <w:spacing w:before="0" w:after="60"/>
              <w:rPr>
                <w:lang w:val="en-GB"/>
              </w:rPr>
            </w:pPr>
            <w:r w:rsidRPr="00EB691A">
              <w:rPr>
                <w:lang w:val="en-GB"/>
              </w:rPr>
              <w:t>We see a conversation between student and citizen</w:t>
            </w:r>
            <w:r>
              <w:rPr>
                <w:lang w:val="en-GB"/>
              </w:rPr>
              <w:t xml:space="preserve">, </w:t>
            </w:r>
            <w:r w:rsidRPr="00BC3F35">
              <w:rPr>
                <w:rFonts w:eastAsiaTheme="minorHAnsi" w:cs="Segoe UI"/>
                <w:color w:val="000000"/>
              </w:rPr>
              <w:t xml:space="preserve">Citizen in bed, student standing </w:t>
            </w:r>
            <w:r>
              <w:rPr>
                <w:rFonts w:eastAsiaTheme="minorHAnsi" w:cs="Segoe UI"/>
                <w:color w:val="000000"/>
              </w:rPr>
              <w:t>beside the bed</w:t>
            </w:r>
            <w:r w:rsidRPr="00BC3F35">
              <w:rPr>
                <w:rFonts w:eastAsiaTheme="minorHAnsi" w:cs="Segoe UI"/>
                <w:color w:val="000000"/>
              </w:rPr>
              <w:t>?</w:t>
            </w:r>
            <w:r w:rsidRPr="00EB691A">
              <w:rPr>
                <w:lang w:val="en-GB"/>
              </w:rPr>
              <w:t xml:space="preserve"> The student prepares</w:t>
            </w:r>
            <w:r>
              <w:rPr>
                <w:rStyle w:val="Fodnotehenvisning"/>
                <w:lang w:val="en-GB"/>
              </w:rPr>
              <w:footnoteReference w:id="1"/>
            </w:r>
            <w:r w:rsidRPr="00EB691A">
              <w:rPr>
                <w:lang w:val="en-GB"/>
              </w:rPr>
              <w:t xml:space="preserve"> the citizen to use the </w:t>
            </w:r>
            <w:r w:rsidRPr="00CA7C5B">
              <w:rPr>
                <w:lang w:val="en-GB"/>
              </w:rPr>
              <w:t>rotary tower</w:t>
            </w:r>
            <w:r w:rsidRPr="00EB691A">
              <w:rPr>
                <w:lang w:val="en-GB"/>
              </w:rPr>
              <w:t>.</w:t>
            </w:r>
            <w:r>
              <w:rPr>
                <w:lang w:val="en-GB"/>
              </w:rPr>
              <w:t xml:space="preserve"> The citizen does not want to get up; he/she is worried about using the </w:t>
            </w:r>
            <w:r w:rsidRPr="00CA7C5B">
              <w:rPr>
                <w:lang w:val="en-GB"/>
              </w:rPr>
              <w:t>rotary tower</w:t>
            </w:r>
            <w:r>
              <w:rPr>
                <w:lang w:val="en-GB"/>
              </w:rPr>
              <w:t>. The student motivates and soothes the citizen.</w:t>
            </w:r>
          </w:p>
          <w:p w:rsidR="00353A12" w:rsidRPr="00EB691A" w:rsidRDefault="00353A12" w:rsidP="00252811">
            <w:pPr>
              <w:spacing w:before="0" w:after="60"/>
              <w:rPr>
                <w:lang w:val="en-GB"/>
              </w:rPr>
            </w:pPr>
            <w:r w:rsidRPr="00EB691A">
              <w:rPr>
                <w:lang w:val="en-GB"/>
              </w:rPr>
              <w:t>The student places the chair at the right place.</w:t>
            </w:r>
          </w:p>
        </w:tc>
      </w:tr>
      <w:tr w:rsidR="00353A12" w:rsidRPr="0072241C" w:rsidTr="00252811">
        <w:trPr>
          <w:trHeight w:val="330"/>
        </w:trPr>
        <w:tc>
          <w:tcPr>
            <w:tcW w:w="9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A12" w:rsidRDefault="00353A12" w:rsidP="00252811">
            <w:pPr>
              <w:spacing w:before="0" w:after="60"/>
              <w:rPr>
                <w:rFonts w:ascii="Calibri" w:eastAsiaTheme="minorHAnsi" w:hAnsi="Calibri" w:cs="Calibri"/>
                <w:sz w:val="22"/>
                <w:szCs w:val="22"/>
                <w:lang w:val="en-GB"/>
              </w:rPr>
            </w:pPr>
            <w:r>
              <w:rPr>
                <w:lang w:val="en-GB"/>
              </w:rPr>
              <w:t>Step 3</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353A12" w:rsidRDefault="00353A12" w:rsidP="00252811">
            <w:pPr>
              <w:spacing w:before="0" w:after="60"/>
              <w:rPr>
                <w:rFonts w:ascii="Calibri" w:eastAsiaTheme="minorHAnsi" w:hAnsi="Calibri" w:cs="Calibri"/>
                <w:sz w:val="22"/>
                <w:szCs w:val="22"/>
                <w:lang w:val="en-GB"/>
              </w:rPr>
            </w:pPr>
            <w:r>
              <w:rPr>
                <w:lang w:val="en-GB"/>
              </w:rPr>
              <w:t>Moving the citizen from chair to bed</w:t>
            </w:r>
          </w:p>
        </w:tc>
        <w:tc>
          <w:tcPr>
            <w:tcW w:w="2630" w:type="pct"/>
            <w:tcBorders>
              <w:top w:val="nil"/>
              <w:left w:val="nil"/>
              <w:bottom w:val="single" w:sz="8" w:space="0" w:color="auto"/>
              <w:right w:val="single" w:sz="8" w:space="0" w:color="auto"/>
            </w:tcBorders>
            <w:tcMar>
              <w:top w:w="0" w:type="dxa"/>
              <w:left w:w="108" w:type="dxa"/>
              <w:bottom w:w="0" w:type="dxa"/>
              <w:right w:w="108" w:type="dxa"/>
            </w:tcMar>
            <w:hideMark/>
          </w:tcPr>
          <w:p w:rsidR="00353A12" w:rsidRDefault="00353A12" w:rsidP="00252811">
            <w:pPr>
              <w:spacing w:before="0" w:after="60"/>
              <w:rPr>
                <w:lang w:val="en-GB"/>
              </w:rPr>
            </w:pPr>
            <w:r w:rsidRPr="00EB691A">
              <w:rPr>
                <w:lang w:val="en-GB"/>
              </w:rPr>
              <w:t>The student guides the citizen</w:t>
            </w:r>
            <w:r>
              <w:rPr>
                <w:lang w:val="en-GB"/>
              </w:rPr>
              <w:t xml:space="preserve"> in words</w:t>
            </w:r>
            <w:r w:rsidRPr="00EB691A">
              <w:rPr>
                <w:lang w:val="en-GB"/>
              </w:rPr>
              <w:t xml:space="preserve"> to use the </w:t>
            </w:r>
            <w:r w:rsidRPr="00CA7C5B">
              <w:rPr>
                <w:lang w:val="en-GB"/>
              </w:rPr>
              <w:t>rotary tower</w:t>
            </w:r>
            <w:r w:rsidRPr="00EB691A">
              <w:rPr>
                <w:color w:val="FF0000"/>
                <w:lang w:val="en-GB"/>
              </w:rPr>
              <w:t xml:space="preserve"> </w:t>
            </w:r>
            <w:r>
              <w:rPr>
                <w:lang w:val="en-GB"/>
              </w:rPr>
              <w:t>and places the citizen’s hand at the right place.</w:t>
            </w:r>
          </w:p>
          <w:p w:rsidR="00353A12" w:rsidRPr="00065E8C" w:rsidRDefault="00353A12" w:rsidP="00252811">
            <w:pPr>
              <w:spacing w:before="0" w:after="60"/>
              <w:rPr>
                <w:lang w:val="en-GB"/>
              </w:rPr>
            </w:pPr>
            <w:r>
              <w:rPr>
                <w:lang w:val="en-GB"/>
              </w:rPr>
              <w:t>The citizen moves from the bed to the chair.</w:t>
            </w:r>
          </w:p>
        </w:tc>
      </w:tr>
      <w:tr w:rsidR="00353A12" w:rsidRPr="0072241C" w:rsidTr="00252811">
        <w:trPr>
          <w:trHeight w:val="330"/>
        </w:trPr>
        <w:tc>
          <w:tcPr>
            <w:tcW w:w="9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A12" w:rsidRDefault="00353A12" w:rsidP="00252811">
            <w:pPr>
              <w:spacing w:before="0" w:after="60"/>
              <w:rPr>
                <w:rFonts w:ascii="Calibri" w:eastAsiaTheme="minorHAnsi" w:hAnsi="Calibri" w:cs="Calibri"/>
                <w:sz w:val="22"/>
                <w:szCs w:val="22"/>
                <w:lang w:val="en-GB"/>
              </w:rPr>
            </w:pPr>
            <w:r>
              <w:rPr>
                <w:lang w:val="en-GB"/>
              </w:rPr>
              <w:t>Step 4</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353A12" w:rsidRDefault="00353A12" w:rsidP="00252811">
            <w:pPr>
              <w:spacing w:before="0" w:after="60"/>
              <w:rPr>
                <w:rFonts w:ascii="Calibri" w:eastAsiaTheme="minorHAnsi" w:hAnsi="Calibri" w:cs="Calibri"/>
                <w:sz w:val="22"/>
                <w:szCs w:val="22"/>
                <w:lang w:val="en-GB"/>
              </w:rPr>
            </w:pPr>
            <w:r>
              <w:rPr>
                <w:lang w:val="en-GB"/>
              </w:rPr>
              <w:t>Communication</w:t>
            </w:r>
          </w:p>
        </w:tc>
        <w:tc>
          <w:tcPr>
            <w:tcW w:w="2630" w:type="pct"/>
            <w:tcBorders>
              <w:top w:val="nil"/>
              <w:left w:val="nil"/>
              <w:bottom w:val="single" w:sz="8" w:space="0" w:color="auto"/>
              <w:right w:val="single" w:sz="8" w:space="0" w:color="auto"/>
            </w:tcBorders>
            <w:tcMar>
              <w:top w:w="0" w:type="dxa"/>
              <w:left w:w="108" w:type="dxa"/>
              <w:bottom w:w="0" w:type="dxa"/>
              <w:right w:w="108" w:type="dxa"/>
            </w:tcMar>
            <w:hideMark/>
          </w:tcPr>
          <w:p w:rsidR="00353A12" w:rsidRPr="00EB691A" w:rsidRDefault="00353A12" w:rsidP="00252811">
            <w:pPr>
              <w:spacing w:before="0" w:after="60"/>
              <w:rPr>
                <w:lang w:val="en-GB"/>
              </w:rPr>
            </w:pPr>
            <w:r w:rsidRPr="00EB691A">
              <w:rPr>
                <w:lang w:val="en-GB"/>
              </w:rPr>
              <w:t>We see a conversation between student and citizen. The student asks about/is aware of/asks the following questions:</w:t>
            </w:r>
          </w:p>
          <w:p w:rsidR="00353A12" w:rsidRPr="00EB691A" w:rsidRDefault="00353A12" w:rsidP="00252811">
            <w:pPr>
              <w:spacing w:before="0" w:after="60"/>
              <w:rPr>
                <w:lang w:val="en-GB"/>
              </w:rPr>
            </w:pPr>
            <w:r w:rsidRPr="00EB691A">
              <w:rPr>
                <w:lang w:val="en-GB"/>
              </w:rPr>
              <w:t xml:space="preserve">…..” How </w:t>
            </w:r>
            <w:r>
              <w:rPr>
                <w:lang w:val="en-GB"/>
              </w:rPr>
              <w:t>was that?”</w:t>
            </w:r>
          </w:p>
          <w:p w:rsidR="00353A12" w:rsidRPr="00EB691A" w:rsidRDefault="00353A12" w:rsidP="00252811">
            <w:pPr>
              <w:spacing w:before="0" w:after="60"/>
              <w:rPr>
                <w:lang w:val="en-GB"/>
              </w:rPr>
            </w:pPr>
            <w:r w:rsidRPr="00EB691A">
              <w:rPr>
                <w:lang w:val="en-GB"/>
              </w:rPr>
              <w:t>….” How are you seated – are you comfortable?”</w:t>
            </w:r>
          </w:p>
          <w:p w:rsidR="00353A12" w:rsidRPr="00EB691A" w:rsidRDefault="00353A12" w:rsidP="00252811">
            <w:pPr>
              <w:spacing w:before="0" w:after="60"/>
              <w:rPr>
                <w:lang w:val="en-GB"/>
              </w:rPr>
            </w:pPr>
            <w:r w:rsidRPr="00EB691A">
              <w:rPr>
                <w:lang w:val="en-GB"/>
              </w:rPr>
              <w:t>….”Do you want anything near you</w:t>
            </w:r>
            <w:r>
              <w:rPr>
                <w:lang w:val="en-GB"/>
              </w:rPr>
              <w:t>?” (</w:t>
            </w:r>
            <w:proofErr w:type="gramStart"/>
            <w:r>
              <w:rPr>
                <w:lang w:val="en-GB"/>
              </w:rPr>
              <w:t>book</w:t>
            </w:r>
            <w:proofErr w:type="gramEnd"/>
            <w:r>
              <w:rPr>
                <w:lang w:val="en-GB"/>
              </w:rPr>
              <w:t>, glasses, something to</w:t>
            </w:r>
            <w:r w:rsidRPr="00EB691A">
              <w:rPr>
                <w:lang w:val="en-GB"/>
              </w:rPr>
              <w:t xml:space="preserve"> drink?)</w:t>
            </w:r>
          </w:p>
          <w:p w:rsidR="00353A12" w:rsidRPr="00EB691A" w:rsidRDefault="00353A12" w:rsidP="00252811">
            <w:pPr>
              <w:spacing w:before="0" w:after="60"/>
              <w:rPr>
                <w:lang w:val="en-GB"/>
              </w:rPr>
            </w:pPr>
            <w:r w:rsidRPr="00EB691A">
              <w:rPr>
                <w:lang w:val="en-GB"/>
              </w:rPr>
              <w:t>…. “I´ll leave you now, call me, if you need me”</w:t>
            </w:r>
          </w:p>
        </w:tc>
      </w:tr>
    </w:tbl>
    <w:p w:rsidR="00353A12" w:rsidRDefault="00353A12" w:rsidP="00353A12"/>
    <w:p w:rsidR="002D29B2" w:rsidRDefault="002D29B2" w:rsidP="00252811">
      <w:pPr>
        <w:pStyle w:val="Undertitel"/>
        <w:spacing w:after="0"/>
        <w:rPr>
          <w:color w:val="CC0066"/>
        </w:rPr>
      </w:pPr>
      <w:r>
        <w:rPr>
          <w:color w:val="CC0066"/>
        </w:rPr>
        <w:lastRenderedPageBreak/>
        <w:t>Video B (= learning situation 3, Stevns)</w:t>
      </w:r>
      <w:r w:rsidR="00930C8A" w:rsidRPr="00930C8A">
        <w:rPr>
          <w:color w:val="CC0066"/>
        </w:rPr>
        <w:t xml:space="preserve"> </w:t>
      </w:r>
    </w:p>
    <w:p w:rsidR="00252811" w:rsidRPr="002D29B2" w:rsidRDefault="00930C8A" w:rsidP="00252811">
      <w:pPr>
        <w:pStyle w:val="Undertitel"/>
        <w:spacing w:after="0"/>
        <w:rPr>
          <w:i/>
          <w:color w:val="808080" w:themeColor="background1" w:themeShade="80"/>
        </w:rPr>
      </w:pPr>
      <w:r w:rsidRPr="002D29B2">
        <w:rPr>
          <w:i/>
          <w:color w:val="808080" w:themeColor="background1" w:themeShade="80"/>
        </w:rPr>
        <w:t xml:space="preserve">Documentation </w:t>
      </w:r>
    </w:p>
    <w:tbl>
      <w:tblPr>
        <w:tblpPr w:leftFromText="141" w:rightFromText="141" w:horzAnchor="margin" w:tblpY="859"/>
        <w:tblW w:w="5000" w:type="pct"/>
        <w:tblCellMar>
          <w:left w:w="0" w:type="dxa"/>
          <w:right w:w="0" w:type="dxa"/>
        </w:tblCellMar>
        <w:tblLook w:val="04A0" w:firstRow="1" w:lastRow="0" w:firstColumn="1" w:lastColumn="0" w:noHBand="0" w:noVBand="1"/>
      </w:tblPr>
      <w:tblGrid>
        <w:gridCol w:w="1885"/>
        <w:gridCol w:w="2645"/>
        <w:gridCol w:w="5040"/>
      </w:tblGrid>
      <w:tr w:rsidR="00930C8A" w:rsidTr="00CF647A">
        <w:trPr>
          <w:trHeight w:val="330"/>
        </w:trPr>
        <w:tc>
          <w:tcPr>
            <w:tcW w:w="9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0C8A" w:rsidRDefault="00930C8A" w:rsidP="00CF647A">
            <w:pPr>
              <w:spacing w:before="0" w:after="60"/>
              <w:rPr>
                <w:rFonts w:ascii="Calibri" w:eastAsiaTheme="minorHAnsi" w:hAnsi="Calibri" w:cs="Calibri"/>
                <w:b/>
                <w:bCs/>
                <w:sz w:val="22"/>
                <w:szCs w:val="22"/>
                <w:lang w:val="en-GB"/>
              </w:rPr>
            </w:pPr>
            <w:r>
              <w:rPr>
                <w:b/>
                <w:bCs/>
                <w:lang w:val="en-GB"/>
              </w:rPr>
              <w:t>Steps in the right order</w:t>
            </w:r>
          </w:p>
        </w:tc>
        <w:tc>
          <w:tcPr>
            <w:tcW w:w="1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C8A" w:rsidRDefault="00930C8A" w:rsidP="00CF647A">
            <w:pPr>
              <w:spacing w:before="0" w:after="60"/>
              <w:rPr>
                <w:rFonts w:ascii="Calibri" w:eastAsiaTheme="minorHAnsi" w:hAnsi="Calibri" w:cs="Calibri"/>
                <w:b/>
                <w:bCs/>
                <w:sz w:val="22"/>
                <w:szCs w:val="22"/>
                <w:lang w:val="en-GB"/>
              </w:rPr>
            </w:pPr>
            <w:r>
              <w:rPr>
                <w:b/>
                <w:bCs/>
                <w:lang w:val="en-GB"/>
              </w:rPr>
              <w:t>Element</w:t>
            </w:r>
          </w:p>
        </w:tc>
        <w:tc>
          <w:tcPr>
            <w:tcW w:w="26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C8A" w:rsidRDefault="00930C8A" w:rsidP="00CF647A">
            <w:pPr>
              <w:spacing w:before="0" w:after="60"/>
              <w:rPr>
                <w:rFonts w:ascii="Calibri" w:eastAsiaTheme="minorHAnsi" w:hAnsi="Calibri" w:cs="Calibri"/>
                <w:b/>
                <w:bCs/>
                <w:sz w:val="22"/>
                <w:szCs w:val="22"/>
                <w:lang w:val="en-GB"/>
              </w:rPr>
            </w:pPr>
            <w:r>
              <w:rPr>
                <w:b/>
                <w:bCs/>
                <w:lang w:val="en-GB"/>
              </w:rPr>
              <w:t>Description</w:t>
            </w:r>
          </w:p>
        </w:tc>
      </w:tr>
      <w:tr w:rsidR="00CF647A" w:rsidRPr="00EB691A" w:rsidTr="00CF647A">
        <w:trPr>
          <w:trHeight w:val="1702"/>
        </w:trPr>
        <w:tc>
          <w:tcPr>
            <w:tcW w:w="985" w:type="pct"/>
            <w:vMerge w:val="restart"/>
            <w:tcBorders>
              <w:top w:val="nil"/>
              <w:left w:val="single" w:sz="8" w:space="0" w:color="auto"/>
              <w:right w:val="single" w:sz="8" w:space="0" w:color="auto"/>
            </w:tcBorders>
            <w:tcMar>
              <w:top w:w="0" w:type="dxa"/>
              <w:left w:w="108" w:type="dxa"/>
              <w:bottom w:w="0" w:type="dxa"/>
              <w:right w:w="108" w:type="dxa"/>
            </w:tcMar>
            <w:hideMark/>
          </w:tcPr>
          <w:p w:rsidR="00CF647A" w:rsidRDefault="00CF647A" w:rsidP="00CF647A">
            <w:pPr>
              <w:spacing w:before="0" w:after="60"/>
              <w:rPr>
                <w:rFonts w:ascii="Calibri" w:eastAsiaTheme="minorHAnsi" w:hAnsi="Calibri" w:cs="Calibri"/>
                <w:sz w:val="22"/>
                <w:szCs w:val="22"/>
                <w:lang w:val="en-GB"/>
              </w:rPr>
            </w:pPr>
            <w:r>
              <w:rPr>
                <w:lang w:val="en-GB"/>
              </w:rPr>
              <w:t>Step 1</w:t>
            </w:r>
          </w:p>
        </w:tc>
        <w:tc>
          <w:tcPr>
            <w:tcW w:w="1382" w:type="pct"/>
            <w:vMerge w:val="restart"/>
            <w:tcBorders>
              <w:top w:val="nil"/>
              <w:left w:val="nil"/>
              <w:right w:val="single" w:sz="8" w:space="0" w:color="auto"/>
            </w:tcBorders>
            <w:tcMar>
              <w:top w:w="0" w:type="dxa"/>
              <w:left w:w="108" w:type="dxa"/>
              <w:bottom w:w="0" w:type="dxa"/>
              <w:right w:w="108" w:type="dxa"/>
            </w:tcMar>
            <w:hideMark/>
          </w:tcPr>
          <w:p w:rsidR="00CF647A" w:rsidRDefault="00CF647A" w:rsidP="00CF647A">
            <w:pPr>
              <w:spacing w:before="0" w:after="60"/>
              <w:rPr>
                <w:rFonts w:ascii="Calibri" w:eastAsiaTheme="minorHAnsi" w:hAnsi="Calibri" w:cs="Calibri"/>
                <w:sz w:val="22"/>
                <w:szCs w:val="22"/>
                <w:lang w:val="en-GB"/>
              </w:rPr>
            </w:pPr>
            <w:r>
              <w:rPr>
                <w:lang w:val="en-GB"/>
              </w:rPr>
              <w:t>Introduction</w:t>
            </w:r>
          </w:p>
        </w:tc>
        <w:tc>
          <w:tcPr>
            <w:tcW w:w="2633" w:type="pct"/>
            <w:tcBorders>
              <w:top w:val="nil"/>
              <w:left w:val="nil"/>
              <w:bottom w:val="single" w:sz="4" w:space="0" w:color="auto"/>
              <w:right w:val="single" w:sz="8" w:space="0" w:color="auto"/>
            </w:tcBorders>
            <w:tcMar>
              <w:top w:w="0" w:type="dxa"/>
              <w:left w:w="108" w:type="dxa"/>
              <w:bottom w:w="0" w:type="dxa"/>
              <w:right w:w="108" w:type="dxa"/>
            </w:tcMar>
            <w:hideMark/>
          </w:tcPr>
          <w:p w:rsidR="00CF647A" w:rsidRPr="00EB691A" w:rsidRDefault="00CF647A" w:rsidP="00CF647A">
            <w:pPr>
              <w:spacing w:before="0" w:after="60"/>
              <w:rPr>
                <w:rFonts w:ascii="Calibri" w:eastAsiaTheme="minorHAnsi" w:hAnsi="Calibri" w:cs="Calibri"/>
                <w:sz w:val="22"/>
                <w:szCs w:val="22"/>
                <w:lang w:val="en-GB"/>
              </w:rPr>
            </w:pPr>
            <w:r w:rsidRPr="00EB691A">
              <w:rPr>
                <w:lang w:val="en-GB"/>
              </w:rPr>
              <w:t>Speak, 10-15 sec.: “This video po</w:t>
            </w:r>
            <w:r>
              <w:rPr>
                <w:lang w:val="en-GB"/>
              </w:rPr>
              <w:t>rtrays the learning outcomes about documentation of the tasks around the citizen, and the communication with other professionals in the field.  The video will also refer to the learning outcomes about the student working independently in her/his own competence.</w:t>
            </w:r>
          </w:p>
        </w:tc>
      </w:tr>
      <w:tr w:rsidR="00CF647A" w:rsidRPr="00EB691A" w:rsidTr="00CF647A">
        <w:trPr>
          <w:trHeight w:val="410"/>
        </w:trPr>
        <w:tc>
          <w:tcPr>
            <w:tcW w:w="985" w:type="pct"/>
            <w:vMerge/>
            <w:tcBorders>
              <w:left w:val="single" w:sz="8" w:space="0" w:color="auto"/>
              <w:bottom w:val="single" w:sz="8" w:space="0" w:color="auto"/>
              <w:right w:val="single" w:sz="8" w:space="0" w:color="auto"/>
            </w:tcBorders>
            <w:tcMar>
              <w:top w:w="0" w:type="dxa"/>
              <w:left w:w="108" w:type="dxa"/>
              <w:bottom w:w="0" w:type="dxa"/>
              <w:right w:w="108" w:type="dxa"/>
            </w:tcMar>
          </w:tcPr>
          <w:p w:rsidR="00CF647A" w:rsidRDefault="00CF647A" w:rsidP="00CF647A">
            <w:pPr>
              <w:spacing w:before="0" w:after="60"/>
              <w:rPr>
                <w:lang w:val="en-GB"/>
              </w:rPr>
            </w:pPr>
          </w:p>
        </w:tc>
        <w:tc>
          <w:tcPr>
            <w:tcW w:w="1382" w:type="pct"/>
            <w:vMerge/>
            <w:tcBorders>
              <w:left w:val="nil"/>
              <w:bottom w:val="single" w:sz="8" w:space="0" w:color="auto"/>
              <w:right w:val="single" w:sz="8" w:space="0" w:color="auto"/>
            </w:tcBorders>
            <w:tcMar>
              <w:top w:w="0" w:type="dxa"/>
              <w:left w:w="108" w:type="dxa"/>
              <w:bottom w:w="0" w:type="dxa"/>
              <w:right w:w="108" w:type="dxa"/>
            </w:tcMar>
          </w:tcPr>
          <w:p w:rsidR="00CF647A" w:rsidRDefault="00CF647A" w:rsidP="00CF647A">
            <w:pPr>
              <w:spacing w:before="0" w:after="60"/>
              <w:rPr>
                <w:lang w:val="en-GB"/>
              </w:rPr>
            </w:pPr>
          </w:p>
        </w:tc>
        <w:tc>
          <w:tcPr>
            <w:tcW w:w="2633" w:type="pct"/>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CF647A" w:rsidRDefault="00CF647A" w:rsidP="00CF647A">
            <w:pPr>
              <w:spacing w:before="0" w:after="60"/>
              <w:rPr>
                <w:lang w:val="en-GB"/>
              </w:rPr>
            </w:pPr>
            <w:r>
              <w:rPr>
                <w:lang w:val="en-GB"/>
              </w:rPr>
              <w:t xml:space="preserve">I </w:t>
            </w:r>
            <w:proofErr w:type="spellStart"/>
            <w:r>
              <w:rPr>
                <w:lang w:val="en-GB"/>
              </w:rPr>
              <w:t>denne</w:t>
            </w:r>
            <w:proofErr w:type="spellEnd"/>
            <w:r>
              <w:rPr>
                <w:lang w:val="en-GB"/>
              </w:rPr>
              <w:t xml:space="preserve"> video </w:t>
            </w:r>
            <w:proofErr w:type="spellStart"/>
            <w:r>
              <w:rPr>
                <w:lang w:val="en-GB"/>
              </w:rPr>
              <w:t>arbejder</w:t>
            </w:r>
            <w:proofErr w:type="spellEnd"/>
            <w:r>
              <w:rPr>
                <w:lang w:val="en-GB"/>
              </w:rPr>
              <w:t xml:space="preserve"> eleven med </w:t>
            </w:r>
            <w:proofErr w:type="spellStart"/>
            <w:r>
              <w:rPr>
                <w:lang w:val="en-GB"/>
              </w:rPr>
              <w:t>praktikmålene</w:t>
            </w:r>
            <w:proofErr w:type="spellEnd"/>
            <w:r>
              <w:rPr>
                <w:lang w:val="en-GB"/>
              </w:rPr>
              <w:t xml:space="preserve"> om:</w:t>
            </w:r>
          </w:p>
          <w:p w:rsidR="00CF647A" w:rsidRDefault="00CF647A" w:rsidP="00CF647A">
            <w:pPr>
              <w:pStyle w:val="Listeafsnit"/>
              <w:numPr>
                <w:ilvl w:val="0"/>
                <w:numId w:val="6"/>
              </w:numPr>
              <w:spacing w:before="0" w:after="60"/>
              <w:rPr>
                <w:lang w:val="en-GB"/>
              </w:rPr>
            </w:pPr>
            <w:proofErr w:type="spellStart"/>
            <w:r>
              <w:rPr>
                <w:lang w:val="en-GB"/>
              </w:rPr>
              <w:t>Dokumentation</w:t>
            </w:r>
            <w:proofErr w:type="spellEnd"/>
            <w:r>
              <w:rPr>
                <w:lang w:val="en-GB"/>
              </w:rPr>
              <w:t xml:space="preserve"> </w:t>
            </w:r>
            <w:proofErr w:type="spellStart"/>
            <w:r>
              <w:rPr>
                <w:lang w:val="en-GB"/>
              </w:rPr>
              <w:t>af</w:t>
            </w:r>
            <w:proofErr w:type="spellEnd"/>
            <w:r>
              <w:rPr>
                <w:lang w:val="en-GB"/>
              </w:rPr>
              <w:t xml:space="preserve"> </w:t>
            </w:r>
            <w:proofErr w:type="spellStart"/>
            <w:r>
              <w:rPr>
                <w:lang w:val="en-GB"/>
              </w:rPr>
              <w:t>arbejdsopgaver</w:t>
            </w:r>
            <w:proofErr w:type="spellEnd"/>
          </w:p>
          <w:p w:rsidR="00CF647A" w:rsidRDefault="00CF647A" w:rsidP="00CF647A">
            <w:pPr>
              <w:pStyle w:val="Listeafsnit"/>
              <w:numPr>
                <w:ilvl w:val="0"/>
                <w:numId w:val="6"/>
              </w:numPr>
              <w:spacing w:before="0" w:after="60"/>
              <w:rPr>
                <w:lang w:val="en-GB"/>
              </w:rPr>
            </w:pPr>
            <w:proofErr w:type="spellStart"/>
            <w:r>
              <w:rPr>
                <w:lang w:val="en-GB"/>
              </w:rPr>
              <w:t>Kommunikation</w:t>
            </w:r>
            <w:proofErr w:type="spellEnd"/>
            <w:r>
              <w:rPr>
                <w:lang w:val="en-GB"/>
              </w:rPr>
              <w:t xml:space="preserve"> med de </w:t>
            </w:r>
            <w:proofErr w:type="spellStart"/>
            <w:r>
              <w:rPr>
                <w:lang w:val="en-GB"/>
              </w:rPr>
              <w:t>andre</w:t>
            </w:r>
            <w:proofErr w:type="spellEnd"/>
            <w:r>
              <w:rPr>
                <w:lang w:val="en-GB"/>
              </w:rPr>
              <w:t xml:space="preserve"> </w:t>
            </w:r>
            <w:proofErr w:type="spellStart"/>
            <w:r>
              <w:rPr>
                <w:lang w:val="en-GB"/>
              </w:rPr>
              <w:t>fagprofessionelle</w:t>
            </w:r>
            <w:proofErr w:type="spellEnd"/>
          </w:p>
          <w:p w:rsidR="00CF647A" w:rsidRPr="00CF647A" w:rsidRDefault="008147E8" w:rsidP="008147E8">
            <w:pPr>
              <w:pStyle w:val="Listeafsnit"/>
              <w:numPr>
                <w:ilvl w:val="0"/>
                <w:numId w:val="6"/>
              </w:numPr>
              <w:spacing w:before="0" w:after="60"/>
              <w:rPr>
                <w:lang w:val="en-GB"/>
              </w:rPr>
            </w:pPr>
            <w:proofErr w:type="spellStart"/>
            <w:r>
              <w:rPr>
                <w:lang w:val="en-GB"/>
              </w:rPr>
              <w:t>S</w:t>
            </w:r>
            <w:r w:rsidR="00CF647A">
              <w:rPr>
                <w:lang w:val="en-GB"/>
              </w:rPr>
              <w:t>elvstændigt</w:t>
            </w:r>
            <w:proofErr w:type="spellEnd"/>
            <w:r w:rsidR="00CF647A">
              <w:rPr>
                <w:lang w:val="en-GB"/>
              </w:rPr>
              <w:t xml:space="preserve"> </w:t>
            </w:r>
            <w:proofErr w:type="spellStart"/>
            <w:r w:rsidR="00CF647A">
              <w:rPr>
                <w:lang w:val="en-GB"/>
              </w:rPr>
              <w:t>arbejde</w:t>
            </w:r>
            <w:proofErr w:type="spellEnd"/>
            <w:r w:rsidR="00CF647A">
              <w:rPr>
                <w:lang w:val="en-GB"/>
              </w:rPr>
              <w:t xml:space="preserve"> </w:t>
            </w:r>
            <w:proofErr w:type="spellStart"/>
            <w:r w:rsidR="00CF647A">
              <w:rPr>
                <w:lang w:val="en-GB"/>
              </w:rPr>
              <w:t>på</w:t>
            </w:r>
            <w:proofErr w:type="spellEnd"/>
            <w:r w:rsidR="00CF647A">
              <w:rPr>
                <w:lang w:val="en-GB"/>
              </w:rPr>
              <w:t xml:space="preserve"> </w:t>
            </w:r>
            <w:proofErr w:type="spellStart"/>
            <w:r w:rsidR="00CF647A">
              <w:rPr>
                <w:lang w:val="en-GB"/>
              </w:rPr>
              <w:t>eget</w:t>
            </w:r>
            <w:proofErr w:type="spellEnd"/>
            <w:r w:rsidR="00CF647A">
              <w:rPr>
                <w:lang w:val="en-GB"/>
              </w:rPr>
              <w:t xml:space="preserve"> </w:t>
            </w:r>
            <w:proofErr w:type="spellStart"/>
            <w:r w:rsidR="00CF647A">
              <w:rPr>
                <w:lang w:val="en-GB"/>
              </w:rPr>
              <w:t>kompetenceområde</w:t>
            </w:r>
            <w:proofErr w:type="spellEnd"/>
          </w:p>
        </w:tc>
      </w:tr>
      <w:tr w:rsidR="00930C8A" w:rsidRPr="00EB691A" w:rsidTr="00CF647A">
        <w:trPr>
          <w:trHeight w:val="330"/>
        </w:trPr>
        <w:tc>
          <w:tcPr>
            <w:tcW w:w="9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C8A" w:rsidRPr="00CA7C5B" w:rsidRDefault="00930C8A" w:rsidP="00CF647A">
            <w:pPr>
              <w:spacing w:before="0" w:after="60"/>
              <w:rPr>
                <w:lang w:val="en-GB"/>
              </w:rPr>
            </w:pPr>
            <w:r w:rsidRPr="00CA7C5B">
              <w:rPr>
                <w:lang w:val="en-GB"/>
              </w:rPr>
              <w:t>Step 2</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930C8A" w:rsidRPr="00CA7C5B" w:rsidRDefault="00930C8A" w:rsidP="00CF647A">
            <w:pPr>
              <w:spacing w:before="0" w:after="60"/>
              <w:rPr>
                <w:lang w:val="en-GB"/>
              </w:rPr>
            </w:pPr>
            <w:r w:rsidRPr="00CA7C5B">
              <w:rPr>
                <w:rFonts w:ascii="Calibri" w:eastAsiaTheme="minorHAnsi" w:hAnsi="Calibri" w:cs="Calibri"/>
                <w:lang w:val="en-GB"/>
              </w:rPr>
              <w:t>Dialogue trainer /apprentice</w:t>
            </w:r>
          </w:p>
        </w:tc>
        <w:tc>
          <w:tcPr>
            <w:tcW w:w="2633" w:type="pct"/>
            <w:tcBorders>
              <w:top w:val="nil"/>
              <w:left w:val="nil"/>
              <w:bottom w:val="single" w:sz="8" w:space="0" w:color="auto"/>
              <w:right w:val="single" w:sz="8" w:space="0" w:color="auto"/>
            </w:tcBorders>
            <w:tcMar>
              <w:top w:w="0" w:type="dxa"/>
              <w:left w:w="108" w:type="dxa"/>
              <w:bottom w:w="0" w:type="dxa"/>
              <w:right w:w="108" w:type="dxa"/>
            </w:tcMar>
            <w:hideMark/>
          </w:tcPr>
          <w:p w:rsidR="00930C8A" w:rsidRDefault="00930C8A" w:rsidP="00CF647A">
            <w:pPr>
              <w:spacing w:before="0" w:after="60"/>
              <w:rPr>
                <w:lang w:val="en-GB"/>
              </w:rPr>
            </w:pPr>
            <w:r w:rsidRPr="00EB691A">
              <w:rPr>
                <w:lang w:val="en-GB"/>
              </w:rPr>
              <w:t xml:space="preserve">We see a conversation between </w:t>
            </w:r>
            <w:r>
              <w:rPr>
                <w:lang w:val="en-GB"/>
              </w:rPr>
              <w:t xml:space="preserve">the </w:t>
            </w:r>
            <w:r w:rsidRPr="00EB691A">
              <w:rPr>
                <w:lang w:val="en-GB"/>
              </w:rPr>
              <w:t xml:space="preserve">student and </w:t>
            </w:r>
            <w:r>
              <w:rPr>
                <w:lang w:val="en-GB"/>
              </w:rPr>
              <w:t>her/his trainer:</w:t>
            </w:r>
          </w:p>
          <w:p w:rsidR="00930C8A" w:rsidRDefault="00930C8A" w:rsidP="00CF647A">
            <w:pPr>
              <w:spacing w:before="0" w:after="60"/>
              <w:rPr>
                <w:lang w:val="en-GB"/>
              </w:rPr>
            </w:pPr>
            <w:r>
              <w:rPr>
                <w:lang w:val="en-GB"/>
              </w:rPr>
              <w:t xml:space="preserve">The student tells the trainer about the situation with the citizen, especially the citizen´s concern about using the </w:t>
            </w:r>
            <w:r w:rsidRPr="00CA7C5B">
              <w:rPr>
                <w:lang w:val="en-GB"/>
              </w:rPr>
              <w:t>rotary tower</w:t>
            </w:r>
            <w:r>
              <w:rPr>
                <w:lang w:val="en-GB"/>
              </w:rPr>
              <w:t xml:space="preserve"> and getting up. </w:t>
            </w:r>
          </w:p>
          <w:p w:rsidR="00930C8A" w:rsidRDefault="00930C8A" w:rsidP="00CF647A">
            <w:pPr>
              <w:spacing w:before="0" w:after="60"/>
              <w:rPr>
                <w:lang w:val="en-GB"/>
              </w:rPr>
            </w:pPr>
            <w:r>
              <w:rPr>
                <w:lang w:val="en-GB"/>
              </w:rPr>
              <w:t xml:space="preserve">The trainer asks the student, whom she/he should involve, to help the citizen get more mobile. </w:t>
            </w:r>
          </w:p>
          <w:p w:rsidR="00930C8A" w:rsidRPr="00EB691A" w:rsidRDefault="00930C8A" w:rsidP="00CF647A">
            <w:pPr>
              <w:spacing w:before="0" w:after="60"/>
              <w:rPr>
                <w:lang w:val="en-GB"/>
              </w:rPr>
            </w:pPr>
            <w:r>
              <w:rPr>
                <w:lang w:val="en-GB"/>
              </w:rPr>
              <w:t xml:space="preserve">The student and trainer agree in asking the </w:t>
            </w:r>
            <w:r w:rsidRPr="004C0669">
              <w:rPr>
                <w:lang w:val="en-GB"/>
              </w:rPr>
              <w:t>physiotherapist</w:t>
            </w:r>
            <w:r>
              <w:rPr>
                <w:lang w:val="en-GB"/>
              </w:rPr>
              <w:t xml:space="preserve"> to visit the citizen.</w:t>
            </w:r>
          </w:p>
        </w:tc>
      </w:tr>
      <w:tr w:rsidR="00930C8A" w:rsidRPr="00EB691A" w:rsidTr="00CF647A">
        <w:trPr>
          <w:trHeight w:val="330"/>
        </w:trPr>
        <w:tc>
          <w:tcPr>
            <w:tcW w:w="98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0C8A" w:rsidRDefault="00930C8A" w:rsidP="00CF647A">
            <w:pPr>
              <w:spacing w:before="0" w:after="60"/>
              <w:rPr>
                <w:lang w:val="en-GB"/>
              </w:rPr>
            </w:pPr>
            <w:r>
              <w:rPr>
                <w:lang w:val="en-GB"/>
              </w:rPr>
              <w:t>Step 3</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930C8A" w:rsidRDefault="00930C8A" w:rsidP="00CF647A">
            <w:pPr>
              <w:spacing w:before="0" w:after="60"/>
              <w:rPr>
                <w:rFonts w:ascii="Calibri" w:eastAsiaTheme="minorHAnsi" w:hAnsi="Calibri" w:cs="Calibri"/>
                <w:sz w:val="22"/>
                <w:szCs w:val="22"/>
                <w:highlight w:val="yellow"/>
                <w:lang w:val="en-GB"/>
              </w:rPr>
            </w:pPr>
            <w:r>
              <w:rPr>
                <w:lang w:val="en-GB"/>
              </w:rPr>
              <w:t>Documentation</w:t>
            </w:r>
          </w:p>
        </w:tc>
        <w:tc>
          <w:tcPr>
            <w:tcW w:w="2633" w:type="pct"/>
            <w:tcBorders>
              <w:top w:val="nil"/>
              <w:left w:val="nil"/>
              <w:bottom w:val="single" w:sz="8" w:space="0" w:color="auto"/>
              <w:right w:val="single" w:sz="8" w:space="0" w:color="auto"/>
            </w:tcBorders>
            <w:tcMar>
              <w:top w:w="0" w:type="dxa"/>
              <w:left w:w="108" w:type="dxa"/>
              <w:bottom w:w="0" w:type="dxa"/>
              <w:right w:w="108" w:type="dxa"/>
            </w:tcMar>
            <w:hideMark/>
          </w:tcPr>
          <w:p w:rsidR="00930C8A" w:rsidRPr="00EB691A" w:rsidRDefault="00930C8A" w:rsidP="00CF647A">
            <w:pPr>
              <w:spacing w:before="0" w:after="60"/>
              <w:rPr>
                <w:lang w:val="en-GB"/>
              </w:rPr>
            </w:pPr>
            <w:r>
              <w:rPr>
                <w:lang w:val="en-GB"/>
              </w:rPr>
              <w:t xml:space="preserve">The student uses a computer for documenting the communication with and the situation around the citizen. She/he sends a request for supervision by the </w:t>
            </w:r>
            <w:r w:rsidRPr="004C0669">
              <w:rPr>
                <w:lang w:val="en-GB"/>
              </w:rPr>
              <w:t>physiotherapist</w:t>
            </w:r>
            <w:r>
              <w:rPr>
                <w:lang w:val="en-GB"/>
              </w:rPr>
              <w:t>.</w:t>
            </w:r>
          </w:p>
        </w:tc>
      </w:tr>
    </w:tbl>
    <w:p w:rsidR="00930C8A" w:rsidRDefault="00930C8A" w:rsidP="00930C8A">
      <w:r>
        <w:br w:type="page"/>
      </w:r>
    </w:p>
    <w:p w:rsidR="002A4EF6" w:rsidRPr="002A4EF6" w:rsidRDefault="00353A12" w:rsidP="002A4EF6">
      <w:pPr>
        <w:pStyle w:val="Undertitel"/>
        <w:spacing w:after="0"/>
        <w:rPr>
          <w:i/>
          <w:color w:val="808080" w:themeColor="background1" w:themeShade="80"/>
        </w:rPr>
      </w:pPr>
      <w:r w:rsidRPr="004C2BCD">
        <w:rPr>
          <w:color w:val="CC0066"/>
        </w:rPr>
        <w:lastRenderedPageBreak/>
        <w:t>Video</w:t>
      </w:r>
      <w:r w:rsidR="002D29B2">
        <w:rPr>
          <w:color w:val="CC0066"/>
        </w:rPr>
        <w:t xml:space="preserve"> C (= learning situation 6</w:t>
      </w:r>
      <w:r w:rsidR="00863A15">
        <w:rPr>
          <w:color w:val="CC0066"/>
        </w:rPr>
        <w:t>, Stevns</w:t>
      </w:r>
      <w:r w:rsidR="002D29B2">
        <w:rPr>
          <w:color w:val="CC0066"/>
        </w:rPr>
        <w:t xml:space="preserve">) </w:t>
      </w:r>
      <w:r>
        <w:rPr>
          <w:b/>
          <w:i/>
        </w:rPr>
        <w:t xml:space="preserve"> </w:t>
      </w:r>
      <w:r w:rsidR="00252811" w:rsidRPr="00252811">
        <w:t xml:space="preserve"> </w:t>
      </w:r>
      <w:r w:rsidR="002A4EF6">
        <w:rPr>
          <w:i/>
          <w:color w:val="808080" w:themeColor="background1" w:themeShade="80"/>
        </w:rPr>
        <w:t>activities</w:t>
      </w:r>
      <w:r w:rsidR="00252811" w:rsidRPr="002E7108">
        <w:rPr>
          <w:i/>
          <w:color w:val="808080" w:themeColor="background1" w:themeShade="80"/>
        </w:rPr>
        <w:t xml:space="preserve">, maintenance of functional skills </w:t>
      </w:r>
    </w:p>
    <w:tbl>
      <w:tblPr>
        <w:tblpPr w:leftFromText="141" w:rightFromText="141" w:horzAnchor="margin" w:tblpY="8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3"/>
        <w:gridCol w:w="2657"/>
        <w:gridCol w:w="5030"/>
      </w:tblGrid>
      <w:tr w:rsidR="002E7108" w:rsidTr="006D53FB">
        <w:trPr>
          <w:trHeight w:val="330"/>
        </w:trPr>
        <w:tc>
          <w:tcPr>
            <w:tcW w:w="984" w:type="pct"/>
            <w:tcMar>
              <w:top w:w="0" w:type="dxa"/>
              <w:left w:w="108" w:type="dxa"/>
              <w:bottom w:w="0" w:type="dxa"/>
              <w:right w:w="108" w:type="dxa"/>
            </w:tcMar>
            <w:hideMark/>
          </w:tcPr>
          <w:p w:rsidR="002E7108" w:rsidRDefault="002E7108" w:rsidP="006D53FB">
            <w:pPr>
              <w:spacing w:before="0" w:after="0"/>
              <w:rPr>
                <w:rFonts w:ascii="Calibri" w:eastAsiaTheme="minorHAnsi" w:hAnsi="Calibri" w:cs="Calibri"/>
                <w:b/>
                <w:bCs/>
                <w:sz w:val="22"/>
                <w:szCs w:val="22"/>
                <w:lang w:val="en-GB"/>
              </w:rPr>
            </w:pPr>
            <w:r>
              <w:rPr>
                <w:b/>
                <w:bCs/>
                <w:lang w:val="en-GB"/>
              </w:rPr>
              <w:t>Steps in the right order</w:t>
            </w:r>
          </w:p>
        </w:tc>
        <w:tc>
          <w:tcPr>
            <w:tcW w:w="1388" w:type="pct"/>
            <w:tcMar>
              <w:top w:w="0" w:type="dxa"/>
              <w:left w:w="108" w:type="dxa"/>
              <w:bottom w:w="0" w:type="dxa"/>
              <w:right w:w="108" w:type="dxa"/>
            </w:tcMar>
            <w:hideMark/>
          </w:tcPr>
          <w:p w:rsidR="002E7108" w:rsidRDefault="002E7108" w:rsidP="006D53FB">
            <w:pPr>
              <w:spacing w:before="0" w:after="0"/>
              <w:rPr>
                <w:rFonts w:ascii="Calibri" w:eastAsiaTheme="minorHAnsi" w:hAnsi="Calibri" w:cs="Calibri"/>
                <w:b/>
                <w:bCs/>
                <w:sz w:val="22"/>
                <w:szCs w:val="22"/>
                <w:lang w:val="en-GB"/>
              </w:rPr>
            </w:pPr>
            <w:r>
              <w:rPr>
                <w:b/>
                <w:bCs/>
                <w:lang w:val="en-GB"/>
              </w:rPr>
              <w:t>Element</w:t>
            </w:r>
          </w:p>
        </w:tc>
        <w:tc>
          <w:tcPr>
            <w:tcW w:w="2628" w:type="pct"/>
            <w:tcMar>
              <w:top w:w="0" w:type="dxa"/>
              <w:left w:w="108" w:type="dxa"/>
              <w:bottom w:w="0" w:type="dxa"/>
              <w:right w:w="108" w:type="dxa"/>
            </w:tcMar>
            <w:hideMark/>
          </w:tcPr>
          <w:p w:rsidR="002E7108" w:rsidRDefault="002E7108" w:rsidP="006D53FB">
            <w:pPr>
              <w:spacing w:before="0" w:after="0"/>
              <w:rPr>
                <w:rFonts w:ascii="Calibri" w:eastAsiaTheme="minorHAnsi" w:hAnsi="Calibri" w:cs="Calibri"/>
                <w:b/>
                <w:bCs/>
                <w:sz w:val="22"/>
                <w:szCs w:val="22"/>
                <w:lang w:val="en-GB"/>
              </w:rPr>
            </w:pPr>
            <w:r>
              <w:rPr>
                <w:b/>
                <w:bCs/>
                <w:lang w:val="en-GB"/>
              </w:rPr>
              <w:t>Description</w:t>
            </w:r>
          </w:p>
        </w:tc>
      </w:tr>
      <w:tr w:rsidR="006D53FB" w:rsidRPr="00EB691A" w:rsidTr="006D53FB">
        <w:trPr>
          <w:trHeight w:val="1729"/>
        </w:trPr>
        <w:tc>
          <w:tcPr>
            <w:tcW w:w="984" w:type="pct"/>
            <w:vMerge w:val="restart"/>
            <w:tcMar>
              <w:top w:w="0" w:type="dxa"/>
              <w:left w:w="108" w:type="dxa"/>
              <w:bottom w:w="0" w:type="dxa"/>
              <w:right w:w="108" w:type="dxa"/>
            </w:tcMar>
            <w:hideMark/>
          </w:tcPr>
          <w:p w:rsidR="006D53FB" w:rsidRDefault="006D53FB" w:rsidP="006D53FB">
            <w:pPr>
              <w:spacing w:before="0" w:after="0"/>
              <w:rPr>
                <w:rFonts w:ascii="Calibri" w:eastAsiaTheme="minorHAnsi" w:hAnsi="Calibri" w:cs="Calibri"/>
                <w:sz w:val="22"/>
                <w:szCs w:val="22"/>
                <w:lang w:val="en-GB"/>
              </w:rPr>
            </w:pPr>
            <w:r>
              <w:rPr>
                <w:lang w:val="en-GB"/>
              </w:rPr>
              <w:t>Step 1</w:t>
            </w:r>
          </w:p>
        </w:tc>
        <w:tc>
          <w:tcPr>
            <w:tcW w:w="1388" w:type="pct"/>
            <w:vMerge w:val="restart"/>
            <w:tcMar>
              <w:top w:w="0" w:type="dxa"/>
              <w:left w:w="108" w:type="dxa"/>
              <w:bottom w:w="0" w:type="dxa"/>
              <w:right w:w="108" w:type="dxa"/>
            </w:tcMar>
            <w:hideMark/>
          </w:tcPr>
          <w:p w:rsidR="006D53FB" w:rsidRDefault="006D53FB" w:rsidP="006D53FB">
            <w:pPr>
              <w:spacing w:before="0" w:after="0"/>
              <w:rPr>
                <w:rFonts w:ascii="Calibri" w:eastAsiaTheme="minorHAnsi" w:hAnsi="Calibri" w:cs="Calibri"/>
                <w:sz w:val="22"/>
                <w:szCs w:val="22"/>
                <w:lang w:val="en-GB"/>
              </w:rPr>
            </w:pPr>
            <w:r>
              <w:rPr>
                <w:lang w:val="en-GB"/>
              </w:rPr>
              <w:t>Introduction</w:t>
            </w:r>
          </w:p>
        </w:tc>
        <w:tc>
          <w:tcPr>
            <w:tcW w:w="2628" w:type="pct"/>
            <w:tcMar>
              <w:top w:w="0" w:type="dxa"/>
              <w:left w:w="108" w:type="dxa"/>
              <w:bottom w:w="0" w:type="dxa"/>
              <w:right w:w="108" w:type="dxa"/>
            </w:tcMar>
            <w:hideMark/>
          </w:tcPr>
          <w:p w:rsidR="006D53FB" w:rsidRPr="00EB691A" w:rsidRDefault="006D53FB" w:rsidP="006D53FB">
            <w:pPr>
              <w:spacing w:before="0" w:after="0"/>
              <w:rPr>
                <w:rFonts w:ascii="Calibri" w:eastAsiaTheme="minorHAnsi" w:hAnsi="Calibri" w:cs="Calibri"/>
                <w:sz w:val="22"/>
                <w:szCs w:val="22"/>
                <w:lang w:val="en-GB"/>
              </w:rPr>
            </w:pPr>
            <w:r w:rsidRPr="00EB691A">
              <w:rPr>
                <w:lang w:val="en-GB"/>
              </w:rPr>
              <w:t>Speak, 10-15 sec.: “This video po</w:t>
            </w:r>
            <w:r>
              <w:rPr>
                <w:lang w:val="en-GB"/>
              </w:rPr>
              <w:t>rtrays the learning outcomes about planning activities for the elderly citizens, to support the citizens to be active and able to take as much care as possible for themselves.  The video will also refer to the learning outcomes about communicating in a professional way, in respect for the citizen.</w:t>
            </w:r>
          </w:p>
        </w:tc>
      </w:tr>
      <w:tr w:rsidR="006D53FB" w:rsidRPr="00EB691A" w:rsidTr="006D53FB">
        <w:trPr>
          <w:trHeight w:val="262"/>
        </w:trPr>
        <w:tc>
          <w:tcPr>
            <w:tcW w:w="984" w:type="pct"/>
            <w:vMerge/>
            <w:tcMar>
              <w:top w:w="0" w:type="dxa"/>
              <w:left w:w="108" w:type="dxa"/>
              <w:bottom w:w="0" w:type="dxa"/>
              <w:right w:w="108" w:type="dxa"/>
            </w:tcMar>
          </w:tcPr>
          <w:p w:rsidR="006D53FB" w:rsidRDefault="006D53FB" w:rsidP="006D53FB">
            <w:pPr>
              <w:spacing w:before="0" w:after="0"/>
              <w:rPr>
                <w:lang w:val="en-GB"/>
              </w:rPr>
            </w:pPr>
          </w:p>
        </w:tc>
        <w:tc>
          <w:tcPr>
            <w:tcW w:w="1388" w:type="pct"/>
            <w:vMerge/>
            <w:tcMar>
              <w:top w:w="0" w:type="dxa"/>
              <w:left w:w="108" w:type="dxa"/>
              <w:bottom w:w="0" w:type="dxa"/>
              <w:right w:w="108" w:type="dxa"/>
            </w:tcMar>
          </w:tcPr>
          <w:p w:rsidR="006D53FB" w:rsidRDefault="006D53FB" w:rsidP="006D53FB">
            <w:pPr>
              <w:spacing w:before="0" w:after="0"/>
              <w:rPr>
                <w:lang w:val="en-GB"/>
              </w:rPr>
            </w:pPr>
          </w:p>
        </w:tc>
        <w:tc>
          <w:tcPr>
            <w:tcW w:w="2628" w:type="pct"/>
            <w:shd w:val="clear" w:color="auto" w:fill="DBE5F1" w:themeFill="accent1" w:themeFillTint="33"/>
            <w:tcMar>
              <w:top w:w="0" w:type="dxa"/>
              <w:left w:w="108" w:type="dxa"/>
              <w:bottom w:w="0" w:type="dxa"/>
              <w:right w:w="108" w:type="dxa"/>
            </w:tcMar>
          </w:tcPr>
          <w:p w:rsidR="006D53FB" w:rsidRDefault="00BE7680" w:rsidP="006D53FB">
            <w:pPr>
              <w:spacing w:before="0" w:after="0"/>
              <w:rPr>
                <w:lang w:val="en-GB"/>
              </w:rPr>
            </w:pPr>
            <w:r>
              <w:rPr>
                <w:lang w:val="en-GB"/>
              </w:rPr>
              <w:t xml:space="preserve">Denne video </w:t>
            </w:r>
            <w:proofErr w:type="spellStart"/>
            <w:r>
              <w:rPr>
                <w:lang w:val="en-GB"/>
              </w:rPr>
              <w:t>viser</w:t>
            </w:r>
            <w:proofErr w:type="spellEnd"/>
            <w:r>
              <w:rPr>
                <w:lang w:val="en-GB"/>
              </w:rPr>
              <w:t xml:space="preserve"> </w:t>
            </w:r>
            <w:proofErr w:type="spellStart"/>
            <w:r>
              <w:rPr>
                <w:lang w:val="en-GB"/>
              </w:rPr>
              <w:t>praktikmålene</w:t>
            </w:r>
            <w:proofErr w:type="spellEnd"/>
            <w:r>
              <w:rPr>
                <w:lang w:val="en-GB"/>
              </w:rPr>
              <w:t xml:space="preserve"> om</w:t>
            </w:r>
          </w:p>
          <w:p w:rsidR="00BE7680" w:rsidRDefault="00BE7680" w:rsidP="00BE7680">
            <w:pPr>
              <w:pStyle w:val="Listeafsnit"/>
              <w:numPr>
                <w:ilvl w:val="0"/>
                <w:numId w:val="7"/>
              </w:numPr>
              <w:spacing w:before="0" w:after="0"/>
              <w:rPr>
                <w:lang w:val="en-GB"/>
              </w:rPr>
            </w:pPr>
            <w:r>
              <w:rPr>
                <w:lang w:val="en-GB"/>
              </w:rPr>
              <w:t xml:space="preserve">at </w:t>
            </w:r>
            <w:proofErr w:type="spellStart"/>
            <w:r>
              <w:rPr>
                <w:lang w:val="en-GB"/>
              </w:rPr>
              <w:t>planlægge</w:t>
            </w:r>
            <w:proofErr w:type="spellEnd"/>
            <w:r>
              <w:rPr>
                <w:lang w:val="en-GB"/>
              </w:rPr>
              <w:t xml:space="preserve"> </w:t>
            </w:r>
            <w:proofErr w:type="spellStart"/>
            <w:r>
              <w:rPr>
                <w:lang w:val="en-GB"/>
              </w:rPr>
              <w:t>aktiviteter</w:t>
            </w:r>
            <w:proofErr w:type="spellEnd"/>
            <w:r>
              <w:rPr>
                <w:lang w:val="en-GB"/>
              </w:rPr>
              <w:t xml:space="preserve"> </w:t>
            </w:r>
            <w:proofErr w:type="spellStart"/>
            <w:r>
              <w:rPr>
                <w:lang w:val="en-GB"/>
              </w:rPr>
              <w:t>sammen</w:t>
            </w:r>
            <w:proofErr w:type="spellEnd"/>
            <w:r>
              <w:rPr>
                <w:lang w:val="en-GB"/>
              </w:rPr>
              <w:t xml:space="preserve"> med </w:t>
            </w:r>
            <w:proofErr w:type="spellStart"/>
            <w:r>
              <w:rPr>
                <w:lang w:val="en-GB"/>
              </w:rPr>
              <w:t>borgeren</w:t>
            </w:r>
            <w:proofErr w:type="spellEnd"/>
            <w:r w:rsidR="00F754AF">
              <w:rPr>
                <w:lang w:val="en-GB"/>
              </w:rPr>
              <w:t xml:space="preserve"> (7)</w:t>
            </w:r>
          </w:p>
          <w:p w:rsidR="00BE7680" w:rsidRDefault="00BE7680" w:rsidP="00BE7680">
            <w:pPr>
              <w:pStyle w:val="Listeafsnit"/>
              <w:numPr>
                <w:ilvl w:val="0"/>
                <w:numId w:val="7"/>
              </w:numPr>
              <w:spacing w:before="0" w:after="0"/>
              <w:rPr>
                <w:lang w:val="en-GB"/>
              </w:rPr>
            </w:pPr>
            <w:r>
              <w:rPr>
                <w:lang w:val="en-GB"/>
              </w:rPr>
              <w:t xml:space="preserve">at </w:t>
            </w:r>
            <w:proofErr w:type="spellStart"/>
            <w:r>
              <w:rPr>
                <w:lang w:val="en-GB"/>
              </w:rPr>
              <w:t>støtte</w:t>
            </w:r>
            <w:proofErr w:type="spellEnd"/>
            <w:r>
              <w:rPr>
                <w:lang w:val="en-GB"/>
              </w:rPr>
              <w:t xml:space="preserve"> </w:t>
            </w:r>
            <w:proofErr w:type="spellStart"/>
            <w:r>
              <w:rPr>
                <w:lang w:val="en-GB"/>
              </w:rPr>
              <w:t>borgeren</w:t>
            </w:r>
            <w:proofErr w:type="spellEnd"/>
            <w:r>
              <w:rPr>
                <w:lang w:val="en-GB"/>
              </w:rPr>
              <w:t xml:space="preserve"> I at </w:t>
            </w:r>
            <w:proofErr w:type="spellStart"/>
            <w:r>
              <w:rPr>
                <w:lang w:val="en-GB"/>
              </w:rPr>
              <w:t>forblive</w:t>
            </w:r>
            <w:proofErr w:type="spellEnd"/>
            <w:r>
              <w:rPr>
                <w:lang w:val="en-GB"/>
              </w:rPr>
              <w:t xml:space="preserve"> </w:t>
            </w:r>
            <w:proofErr w:type="spellStart"/>
            <w:r>
              <w:rPr>
                <w:lang w:val="en-GB"/>
              </w:rPr>
              <w:t>aktiv</w:t>
            </w:r>
            <w:proofErr w:type="spellEnd"/>
            <w:r>
              <w:rPr>
                <w:lang w:val="en-GB"/>
              </w:rPr>
              <w:t xml:space="preserve"> og </w:t>
            </w:r>
            <w:r w:rsidR="00F754AF">
              <w:rPr>
                <w:lang w:val="en-GB"/>
              </w:rPr>
              <w:t xml:space="preserve">I </w:t>
            </w:r>
            <w:r>
              <w:rPr>
                <w:lang w:val="en-GB"/>
              </w:rPr>
              <w:t xml:space="preserve">stand </w:t>
            </w:r>
            <w:proofErr w:type="spellStart"/>
            <w:r>
              <w:rPr>
                <w:lang w:val="en-GB"/>
              </w:rPr>
              <w:t>til</w:t>
            </w:r>
            <w:proofErr w:type="spellEnd"/>
            <w:r>
              <w:rPr>
                <w:lang w:val="en-GB"/>
              </w:rPr>
              <w:t xml:space="preserve"> at</w:t>
            </w:r>
            <w:r w:rsidR="00F754AF">
              <w:rPr>
                <w:lang w:val="en-GB"/>
              </w:rPr>
              <w:t xml:space="preserve"> </w:t>
            </w:r>
            <w:proofErr w:type="spellStart"/>
            <w:r w:rsidR="00F754AF">
              <w:rPr>
                <w:lang w:val="en-GB"/>
              </w:rPr>
              <w:t>tage</w:t>
            </w:r>
            <w:proofErr w:type="spellEnd"/>
            <w:r>
              <w:rPr>
                <w:lang w:val="en-GB"/>
              </w:rPr>
              <w:t xml:space="preserve"> </w:t>
            </w:r>
            <w:proofErr w:type="spellStart"/>
            <w:r>
              <w:rPr>
                <w:lang w:val="en-GB"/>
              </w:rPr>
              <w:t>vare</w:t>
            </w:r>
            <w:proofErr w:type="spellEnd"/>
            <w:r>
              <w:rPr>
                <w:lang w:val="en-GB"/>
              </w:rPr>
              <w:t xml:space="preserve"> om sig </w:t>
            </w:r>
            <w:proofErr w:type="spellStart"/>
            <w:r>
              <w:rPr>
                <w:lang w:val="en-GB"/>
              </w:rPr>
              <w:t>selv</w:t>
            </w:r>
            <w:proofErr w:type="spellEnd"/>
            <w:r w:rsidR="00F754AF">
              <w:rPr>
                <w:lang w:val="en-GB"/>
              </w:rPr>
              <w:t xml:space="preserve"> (2)</w:t>
            </w:r>
          </w:p>
          <w:p w:rsidR="00BE7680" w:rsidRPr="00BE7680" w:rsidRDefault="00BE7680" w:rsidP="00BE7680">
            <w:pPr>
              <w:pStyle w:val="Listeafsnit"/>
              <w:numPr>
                <w:ilvl w:val="0"/>
                <w:numId w:val="7"/>
              </w:numPr>
              <w:spacing w:before="0" w:after="0"/>
              <w:rPr>
                <w:lang w:val="en-GB"/>
              </w:rPr>
            </w:pPr>
            <w:r>
              <w:rPr>
                <w:lang w:val="en-GB"/>
              </w:rPr>
              <w:t xml:space="preserve">at </w:t>
            </w:r>
            <w:proofErr w:type="spellStart"/>
            <w:r>
              <w:rPr>
                <w:lang w:val="en-GB"/>
              </w:rPr>
              <w:t>kommunikere</w:t>
            </w:r>
            <w:proofErr w:type="spellEnd"/>
            <w:r>
              <w:rPr>
                <w:lang w:val="en-GB"/>
              </w:rPr>
              <w:t xml:space="preserve"> </w:t>
            </w:r>
            <w:proofErr w:type="spellStart"/>
            <w:r>
              <w:rPr>
                <w:lang w:val="en-GB"/>
              </w:rPr>
              <w:t>på</w:t>
            </w:r>
            <w:proofErr w:type="spellEnd"/>
            <w:r>
              <w:rPr>
                <w:lang w:val="en-GB"/>
              </w:rPr>
              <w:t xml:space="preserve"> </w:t>
            </w:r>
            <w:proofErr w:type="spellStart"/>
            <w:r>
              <w:rPr>
                <w:lang w:val="en-GB"/>
              </w:rPr>
              <w:t>en</w:t>
            </w:r>
            <w:proofErr w:type="spellEnd"/>
            <w:r>
              <w:rPr>
                <w:lang w:val="en-GB"/>
              </w:rPr>
              <w:t xml:space="preserve"> professional made, med </w:t>
            </w:r>
            <w:proofErr w:type="spellStart"/>
            <w:r w:rsidR="00F754AF">
              <w:rPr>
                <w:lang w:val="en-GB"/>
              </w:rPr>
              <w:t>respek</w:t>
            </w:r>
            <w:r>
              <w:rPr>
                <w:lang w:val="en-GB"/>
              </w:rPr>
              <w:t>t</w:t>
            </w:r>
            <w:proofErr w:type="spellEnd"/>
            <w:r>
              <w:rPr>
                <w:lang w:val="en-GB"/>
              </w:rPr>
              <w:t xml:space="preserve"> for </w:t>
            </w:r>
            <w:proofErr w:type="spellStart"/>
            <w:r>
              <w:rPr>
                <w:lang w:val="en-GB"/>
              </w:rPr>
              <w:t>borgeren</w:t>
            </w:r>
            <w:proofErr w:type="spellEnd"/>
            <w:r w:rsidR="00F754AF">
              <w:rPr>
                <w:lang w:val="en-GB"/>
              </w:rPr>
              <w:t xml:space="preserve"> (4, 10)</w:t>
            </w:r>
          </w:p>
        </w:tc>
      </w:tr>
      <w:tr w:rsidR="002E7108" w:rsidRPr="00EB691A" w:rsidTr="006D53FB">
        <w:trPr>
          <w:trHeight w:val="330"/>
        </w:trPr>
        <w:tc>
          <w:tcPr>
            <w:tcW w:w="984" w:type="pct"/>
            <w:tcMar>
              <w:top w:w="0" w:type="dxa"/>
              <w:left w:w="108" w:type="dxa"/>
              <w:bottom w:w="0" w:type="dxa"/>
              <w:right w:w="108" w:type="dxa"/>
            </w:tcMar>
            <w:hideMark/>
          </w:tcPr>
          <w:p w:rsidR="002E7108" w:rsidRPr="00CA7C5B" w:rsidRDefault="002E7108" w:rsidP="006D53FB">
            <w:pPr>
              <w:spacing w:before="0" w:after="0"/>
              <w:rPr>
                <w:lang w:val="en-GB"/>
              </w:rPr>
            </w:pPr>
            <w:r w:rsidRPr="00CA7C5B">
              <w:rPr>
                <w:lang w:val="en-GB"/>
              </w:rPr>
              <w:t>Step 2</w:t>
            </w:r>
          </w:p>
        </w:tc>
        <w:tc>
          <w:tcPr>
            <w:tcW w:w="1388" w:type="pct"/>
            <w:tcMar>
              <w:top w:w="0" w:type="dxa"/>
              <w:left w:w="108" w:type="dxa"/>
              <w:bottom w:w="0" w:type="dxa"/>
              <w:right w:w="108" w:type="dxa"/>
            </w:tcMar>
            <w:hideMark/>
          </w:tcPr>
          <w:p w:rsidR="002E7108" w:rsidRPr="00CA7C5B" w:rsidRDefault="002E7108" w:rsidP="006D53FB">
            <w:pPr>
              <w:spacing w:before="0" w:after="0"/>
              <w:rPr>
                <w:lang w:val="en-GB"/>
              </w:rPr>
            </w:pPr>
            <w:r w:rsidRPr="00CA7C5B">
              <w:rPr>
                <w:rFonts w:ascii="Calibri" w:eastAsiaTheme="minorHAnsi" w:hAnsi="Calibri" w:cs="Calibri"/>
                <w:lang w:val="en-GB"/>
              </w:rPr>
              <w:t>Dialogue trainer /apprentice</w:t>
            </w:r>
          </w:p>
        </w:tc>
        <w:tc>
          <w:tcPr>
            <w:tcW w:w="2628" w:type="pct"/>
            <w:tcMar>
              <w:top w:w="0" w:type="dxa"/>
              <w:left w:w="108" w:type="dxa"/>
              <w:bottom w:w="0" w:type="dxa"/>
              <w:right w:w="108" w:type="dxa"/>
            </w:tcMar>
            <w:hideMark/>
          </w:tcPr>
          <w:p w:rsidR="002E7108" w:rsidRDefault="002E7108" w:rsidP="006D53FB">
            <w:pPr>
              <w:spacing w:before="0" w:after="0"/>
              <w:rPr>
                <w:lang w:val="en-GB"/>
              </w:rPr>
            </w:pPr>
            <w:r w:rsidRPr="00EB691A">
              <w:rPr>
                <w:lang w:val="en-GB"/>
              </w:rPr>
              <w:t xml:space="preserve">We see a conversation between </w:t>
            </w:r>
            <w:r>
              <w:rPr>
                <w:lang w:val="en-GB"/>
              </w:rPr>
              <w:t xml:space="preserve">the </w:t>
            </w:r>
            <w:r w:rsidRPr="00EB691A">
              <w:rPr>
                <w:lang w:val="en-GB"/>
              </w:rPr>
              <w:t xml:space="preserve">student and </w:t>
            </w:r>
            <w:r>
              <w:rPr>
                <w:lang w:val="en-GB"/>
              </w:rPr>
              <w:t>her/his trainer:</w:t>
            </w:r>
          </w:p>
          <w:p w:rsidR="002E7108" w:rsidRPr="00EB691A" w:rsidRDefault="002E7108" w:rsidP="006D53FB">
            <w:pPr>
              <w:spacing w:before="0" w:after="0"/>
              <w:rPr>
                <w:lang w:val="en-GB"/>
              </w:rPr>
            </w:pPr>
            <w:r>
              <w:rPr>
                <w:lang w:val="en-GB"/>
              </w:rPr>
              <w:t xml:space="preserve">The student has made an activity analysis of a group of citizens and discusses this with the trainer. The student plans some </w:t>
            </w:r>
            <w:r>
              <w:rPr>
                <w:rStyle w:val="shorttext"/>
                <w:lang w:val="en"/>
              </w:rPr>
              <w:t>gymnastics for the citizens</w:t>
            </w:r>
            <w:r>
              <w:rPr>
                <w:lang w:val="en-GB"/>
              </w:rPr>
              <w:t>, while the citizens are seated in chairs.</w:t>
            </w:r>
          </w:p>
          <w:p w:rsidR="002E7108" w:rsidRPr="00EB691A" w:rsidRDefault="002E7108" w:rsidP="006D53FB">
            <w:pPr>
              <w:spacing w:before="0" w:after="0"/>
              <w:rPr>
                <w:lang w:val="en-GB"/>
              </w:rPr>
            </w:pPr>
            <w:r>
              <w:rPr>
                <w:lang w:val="en-GB"/>
              </w:rPr>
              <w:t>The trainer asks the student to explain her/his thoughts about the activity, and why she/he has chosen this kind of activity.</w:t>
            </w:r>
          </w:p>
        </w:tc>
      </w:tr>
      <w:tr w:rsidR="002E7108" w:rsidRPr="000534F5" w:rsidTr="006D53FB">
        <w:trPr>
          <w:trHeight w:val="1542"/>
        </w:trPr>
        <w:tc>
          <w:tcPr>
            <w:tcW w:w="984" w:type="pct"/>
            <w:tcMar>
              <w:top w:w="0" w:type="dxa"/>
              <w:left w:w="108" w:type="dxa"/>
              <w:bottom w:w="0" w:type="dxa"/>
              <w:right w:w="108" w:type="dxa"/>
            </w:tcMar>
          </w:tcPr>
          <w:p w:rsidR="002E7108" w:rsidRDefault="002E7108" w:rsidP="006D53FB">
            <w:pPr>
              <w:spacing w:before="0" w:after="0"/>
              <w:rPr>
                <w:lang w:val="en-GB"/>
              </w:rPr>
            </w:pPr>
            <w:r>
              <w:rPr>
                <w:lang w:val="en-GB"/>
              </w:rPr>
              <w:t>Step 3</w:t>
            </w:r>
          </w:p>
        </w:tc>
        <w:tc>
          <w:tcPr>
            <w:tcW w:w="1388" w:type="pct"/>
            <w:tcMar>
              <w:top w:w="0" w:type="dxa"/>
              <w:left w:w="108" w:type="dxa"/>
              <w:bottom w:w="0" w:type="dxa"/>
              <w:right w:w="108" w:type="dxa"/>
            </w:tcMar>
            <w:hideMark/>
          </w:tcPr>
          <w:p w:rsidR="002E7108" w:rsidRPr="000534F5" w:rsidRDefault="002E7108" w:rsidP="006D53FB">
            <w:pPr>
              <w:spacing w:before="0" w:after="0"/>
              <w:rPr>
                <w:rFonts w:ascii="Calibri" w:eastAsiaTheme="minorHAnsi" w:hAnsi="Calibri" w:cs="Calibri"/>
                <w:highlight w:val="yellow"/>
                <w:lang w:val="en-GB"/>
              </w:rPr>
            </w:pPr>
            <w:r>
              <w:rPr>
                <w:lang w:val="en"/>
              </w:rPr>
              <w:t>Communication</w:t>
            </w:r>
            <w:r>
              <w:t>/motivation</w:t>
            </w:r>
            <w:r w:rsidRPr="000534F5">
              <w:t xml:space="preserve"> </w:t>
            </w:r>
          </w:p>
        </w:tc>
        <w:tc>
          <w:tcPr>
            <w:tcW w:w="2628" w:type="pct"/>
            <w:tcMar>
              <w:top w:w="0" w:type="dxa"/>
              <w:left w:w="108" w:type="dxa"/>
              <w:bottom w:w="0" w:type="dxa"/>
              <w:right w:w="108" w:type="dxa"/>
            </w:tcMar>
            <w:hideMark/>
          </w:tcPr>
          <w:p w:rsidR="002E7108" w:rsidRDefault="002E7108" w:rsidP="006D53FB">
            <w:pPr>
              <w:spacing w:before="0" w:after="0"/>
              <w:rPr>
                <w:rStyle w:val="shorttext"/>
                <w:lang w:val="en"/>
              </w:rPr>
            </w:pPr>
            <w:r w:rsidRPr="000534F5">
              <w:rPr>
                <w:lang w:val="en-GB"/>
              </w:rPr>
              <w:t>The student welcomes</w:t>
            </w:r>
            <w:r>
              <w:rPr>
                <w:lang w:val="en-GB"/>
              </w:rPr>
              <w:t xml:space="preserve"> the citizens to this session of</w:t>
            </w:r>
            <w:r w:rsidRPr="000534F5">
              <w:rPr>
                <w:lang w:val="en-GB"/>
              </w:rPr>
              <w:t xml:space="preserve"> </w:t>
            </w:r>
            <w:r w:rsidRPr="000534F5">
              <w:t>chairs</w:t>
            </w:r>
            <w:r w:rsidRPr="000534F5">
              <w:rPr>
                <w:rStyle w:val="shorttext"/>
                <w:lang w:val="en"/>
              </w:rPr>
              <w:t xml:space="preserve"> gymnastics</w:t>
            </w:r>
            <w:r>
              <w:rPr>
                <w:rStyle w:val="shorttext"/>
                <w:lang w:val="en"/>
              </w:rPr>
              <w:t xml:space="preserve"> and introduces to the exercises.</w:t>
            </w:r>
          </w:p>
          <w:p w:rsidR="002E7108" w:rsidRPr="000534F5" w:rsidRDefault="002E7108" w:rsidP="006D53FB">
            <w:pPr>
              <w:spacing w:before="0" w:after="0"/>
              <w:rPr>
                <w:lang w:val="en-GB"/>
              </w:rPr>
            </w:pPr>
            <w:r>
              <w:rPr>
                <w:lang w:val="en-GB"/>
              </w:rPr>
              <w:t>The student explains the importance of being active, though you are getting older, and that activity helps you to preserve both physical and mental abilities.</w:t>
            </w:r>
          </w:p>
        </w:tc>
      </w:tr>
      <w:tr w:rsidR="002E7108" w:rsidRPr="000534F5" w:rsidTr="006D53FB">
        <w:trPr>
          <w:trHeight w:val="1865"/>
        </w:trPr>
        <w:tc>
          <w:tcPr>
            <w:tcW w:w="984" w:type="pct"/>
            <w:tcMar>
              <w:top w:w="0" w:type="dxa"/>
              <w:left w:w="108" w:type="dxa"/>
              <w:bottom w:w="0" w:type="dxa"/>
              <w:right w:w="108" w:type="dxa"/>
            </w:tcMar>
          </w:tcPr>
          <w:p w:rsidR="002E7108" w:rsidRDefault="002E7108" w:rsidP="006D53FB">
            <w:pPr>
              <w:spacing w:before="0" w:after="0"/>
              <w:rPr>
                <w:lang w:val="en-GB"/>
              </w:rPr>
            </w:pPr>
            <w:r>
              <w:rPr>
                <w:rStyle w:val="shorttext"/>
                <w:lang w:val="en"/>
              </w:rPr>
              <w:t>Step 4</w:t>
            </w:r>
          </w:p>
        </w:tc>
        <w:tc>
          <w:tcPr>
            <w:tcW w:w="1388" w:type="pct"/>
            <w:tcMar>
              <w:top w:w="0" w:type="dxa"/>
              <w:left w:w="108" w:type="dxa"/>
              <w:bottom w:w="0" w:type="dxa"/>
              <w:right w:w="108" w:type="dxa"/>
            </w:tcMar>
          </w:tcPr>
          <w:p w:rsidR="002E7108" w:rsidRDefault="002E7108" w:rsidP="006D53FB">
            <w:pPr>
              <w:spacing w:before="0" w:after="0"/>
              <w:rPr>
                <w:lang w:val="en"/>
              </w:rPr>
            </w:pPr>
            <w:r w:rsidRPr="000534F5">
              <w:t>C</w:t>
            </w:r>
            <w:r w:rsidRPr="000534F5">
              <w:rPr>
                <w:rStyle w:val="shorttext"/>
                <w:lang w:val="en"/>
              </w:rPr>
              <w:t>hairs gymnastics</w:t>
            </w:r>
          </w:p>
        </w:tc>
        <w:tc>
          <w:tcPr>
            <w:tcW w:w="2628" w:type="pct"/>
            <w:tcMar>
              <w:top w:w="0" w:type="dxa"/>
              <w:left w:w="108" w:type="dxa"/>
              <w:bottom w:w="0" w:type="dxa"/>
              <w:right w:w="108" w:type="dxa"/>
            </w:tcMar>
          </w:tcPr>
          <w:p w:rsidR="002E7108" w:rsidRDefault="002E7108" w:rsidP="006D53FB">
            <w:pPr>
              <w:spacing w:before="0" w:after="0"/>
              <w:rPr>
                <w:rStyle w:val="shorttext"/>
                <w:lang w:val="en"/>
              </w:rPr>
            </w:pPr>
            <w:r>
              <w:rPr>
                <w:rStyle w:val="shorttext"/>
                <w:lang w:val="en"/>
              </w:rPr>
              <w:t>The student supervises the group to perform two/three different exercises.</w:t>
            </w:r>
          </w:p>
          <w:p w:rsidR="002E7108" w:rsidRDefault="002E7108" w:rsidP="006D53FB">
            <w:pPr>
              <w:spacing w:before="0" w:after="0"/>
              <w:rPr>
                <w:rStyle w:val="shorttext"/>
                <w:lang w:val="en"/>
              </w:rPr>
            </w:pPr>
            <w:r>
              <w:rPr>
                <w:rStyle w:val="shorttext"/>
                <w:lang w:val="en"/>
              </w:rPr>
              <w:t>The student observes all citizens alertly, keeps eye contact, demonstrates each exercise herself/himself slowly, and waits for the citizens to repeat.</w:t>
            </w:r>
          </w:p>
          <w:p w:rsidR="002E7108" w:rsidRDefault="002E7108" w:rsidP="006D53FB">
            <w:pPr>
              <w:spacing w:before="0" w:after="0"/>
              <w:rPr>
                <w:rStyle w:val="shorttext"/>
                <w:lang w:val="en"/>
              </w:rPr>
            </w:pPr>
            <w:r>
              <w:rPr>
                <w:rStyle w:val="shorttext"/>
                <w:lang w:val="en"/>
              </w:rPr>
              <w:t>(The student might have to help a citizen conducting the exercise.)</w:t>
            </w:r>
          </w:p>
          <w:p w:rsidR="002E7108" w:rsidRDefault="002E7108" w:rsidP="006D53FB">
            <w:pPr>
              <w:tabs>
                <w:tab w:val="left" w:pos="3158"/>
              </w:tabs>
              <w:spacing w:before="0" w:after="0"/>
              <w:rPr>
                <w:lang w:val="en"/>
              </w:rPr>
            </w:pPr>
            <w:r>
              <w:rPr>
                <w:lang w:val="en"/>
              </w:rPr>
              <w:t xml:space="preserve">The student ends the session, thanks the citizens, and urges them to come back next week. </w:t>
            </w:r>
          </w:p>
          <w:p w:rsidR="002E7108" w:rsidRPr="000534F5" w:rsidRDefault="002E7108" w:rsidP="006D53FB">
            <w:pPr>
              <w:spacing w:before="0" w:after="0"/>
              <w:rPr>
                <w:lang w:val="en-GB"/>
              </w:rPr>
            </w:pPr>
            <w:r>
              <w:rPr>
                <w:lang w:val="en"/>
              </w:rPr>
              <w:t>The student reminds the citizens to go and get something to drink after the gymnastics.</w:t>
            </w:r>
          </w:p>
        </w:tc>
      </w:tr>
    </w:tbl>
    <w:p w:rsidR="009914AB" w:rsidRPr="002E7108" w:rsidRDefault="009914AB" w:rsidP="002E7108"/>
    <w:p w:rsidR="009914AB" w:rsidRPr="009914AB" w:rsidRDefault="009914AB" w:rsidP="009914AB"/>
    <w:p w:rsidR="009914AB" w:rsidRDefault="009914AB">
      <w:pPr>
        <w:rPr>
          <w:caps/>
          <w:color w:val="CC0066"/>
          <w:spacing w:val="10"/>
          <w:sz w:val="24"/>
          <w:szCs w:val="24"/>
        </w:rPr>
      </w:pPr>
      <w:r>
        <w:rPr>
          <w:color w:val="CC0066"/>
        </w:rPr>
        <w:br w:type="page"/>
      </w:r>
    </w:p>
    <w:p w:rsidR="004C2BCD" w:rsidRPr="004C2BCD" w:rsidRDefault="002D29B2" w:rsidP="004C2BCD">
      <w:pPr>
        <w:pStyle w:val="Undertitel"/>
        <w:spacing w:after="0"/>
        <w:rPr>
          <w:color w:val="CC0066"/>
        </w:rPr>
      </w:pPr>
      <w:r>
        <w:rPr>
          <w:color w:val="CC0066"/>
        </w:rPr>
        <w:lastRenderedPageBreak/>
        <w:t>Video D (= learning situation</w:t>
      </w:r>
      <w:r w:rsidR="00863A15">
        <w:rPr>
          <w:color w:val="CC0066"/>
        </w:rPr>
        <w:t xml:space="preserve"> 1</w:t>
      </w:r>
      <w:r w:rsidR="00C128B3">
        <w:rPr>
          <w:color w:val="CC0066"/>
        </w:rPr>
        <w:t>, Lejre)</w:t>
      </w:r>
      <w:r>
        <w:rPr>
          <w:color w:val="CC0066"/>
        </w:rPr>
        <w:t xml:space="preserve"> </w:t>
      </w:r>
      <w:r w:rsidR="00353A12" w:rsidRPr="004C2BCD">
        <w:rPr>
          <w:color w:val="CC0066"/>
        </w:rPr>
        <w:t xml:space="preserve"> </w:t>
      </w:r>
    </w:p>
    <w:p w:rsidR="00353A12" w:rsidRPr="002E7108" w:rsidRDefault="00353A12" w:rsidP="002E7108">
      <w:pPr>
        <w:pStyle w:val="Undertitel"/>
        <w:spacing w:after="0"/>
        <w:rPr>
          <w:i/>
          <w:color w:val="808080" w:themeColor="background1" w:themeShade="80"/>
        </w:rPr>
      </w:pPr>
      <w:r w:rsidRPr="002E7108">
        <w:rPr>
          <w:i/>
          <w:color w:val="808080" w:themeColor="background1" w:themeShade="80"/>
        </w:rPr>
        <w:t xml:space="preserve">nutrition </w:t>
      </w:r>
    </w:p>
    <w:p w:rsidR="00353A12" w:rsidRPr="00257525" w:rsidRDefault="00353A12" w:rsidP="00353A12">
      <w:pPr>
        <w:tabs>
          <w:tab w:val="left" w:pos="3158"/>
        </w:tabs>
        <w:rPr>
          <w:b/>
          <w:i/>
          <w:color w:val="365F91"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1885"/>
        <w:gridCol w:w="2651"/>
        <w:gridCol w:w="5034"/>
      </w:tblGrid>
      <w:tr w:rsidR="009914AB" w:rsidTr="00863A15">
        <w:trPr>
          <w:trHeight w:val="330"/>
        </w:trPr>
        <w:tc>
          <w:tcPr>
            <w:tcW w:w="9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3A12" w:rsidRDefault="00353A12" w:rsidP="00511EE8">
            <w:pPr>
              <w:spacing w:after="60"/>
              <w:rPr>
                <w:rFonts w:ascii="Calibri" w:eastAsiaTheme="minorHAnsi" w:hAnsi="Calibri" w:cs="Calibri"/>
                <w:b/>
                <w:bCs/>
                <w:sz w:val="22"/>
                <w:szCs w:val="22"/>
                <w:lang w:val="en-GB"/>
              </w:rPr>
            </w:pPr>
            <w:r>
              <w:rPr>
                <w:b/>
                <w:bCs/>
                <w:lang w:val="en-GB"/>
              </w:rPr>
              <w:t>Steps in the right order</w:t>
            </w:r>
          </w:p>
        </w:tc>
        <w:tc>
          <w:tcPr>
            <w:tcW w:w="1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A12" w:rsidRDefault="00353A12" w:rsidP="00511EE8">
            <w:pPr>
              <w:spacing w:after="60"/>
              <w:rPr>
                <w:rFonts w:ascii="Calibri" w:eastAsiaTheme="minorHAnsi" w:hAnsi="Calibri" w:cs="Calibri"/>
                <w:b/>
                <w:bCs/>
                <w:sz w:val="22"/>
                <w:szCs w:val="22"/>
                <w:lang w:val="en-GB"/>
              </w:rPr>
            </w:pPr>
            <w:r>
              <w:rPr>
                <w:b/>
                <w:bCs/>
                <w:lang w:val="en-GB"/>
              </w:rPr>
              <w:t>Element</w:t>
            </w:r>
          </w:p>
        </w:tc>
        <w:tc>
          <w:tcPr>
            <w:tcW w:w="26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A12" w:rsidRDefault="00353A12" w:rsidP="00511EE8">
            <w:pPr>
              <w:spacing w:after="60"/>
              <w:rPr>
                <w:rFonts w:ascii="Calibri" w:eastAsiaTheme="minorHAnsi" w:hAnsi="Calibri" w:cs="Calibri"/>
                <w:b/>
                <w:bCs/>
                <w:sz w:val="22"/>
                <w:szCs w:val="22"/>
                <w:lang w:val="en-GB"/>
              </w:rPr>
            </w:pPr>
            <w:r>
              <w:rPr>
                <w:b/>
                <w:bCs/>
                <w:lang w:val="en-GB"/>
              </w:rPr>
              <w:t>Description</w:t>
            </w:r>
          </w:p>
        </w:tc>
      </w:tr>
      <w:tr w:rsidR="00714DD1" w:rsidRPr="0072241C" w:rsidTr="00D33DDA">
        <w:trPr>
          <w:trHeight w:val="2254"/>
        </w:trPr>
        <w:tc>
          <w:tcPr>
            <w:tcW w:w="985" w:type="pct"/>
            <w:vMerge w:val="restart"/>
            <w:tcBorders>
              <w:top w:val="nil"/>
              <w:left w:val="single" w:sz="8" w:space="0" w:color="auto"/>
              <w:right w:val="single" w:sz="8" w:space="0" w:color="auto"/>
            </w:tcBorders>
            <w:tcMar>
              <w:top w:w="0" w:type="dxa"/>
              <w:left w:w="108" w:type="dxa"/>
              <w:bottom w:w="0" w:type="dxa"/>
              <w:right w:w="108" w:type="dxa"/>
            </w:tcMar>
            <w:hideMark/>
          </w:tcPr>
          <w:p w:rsidR="00714DD1" w:rsidRDefault="00714DD1" w:rsidP="00511EE8">
            <w:pPr>
              <w:spacing w:after="60"/>
              <w:rPr>
                <w:rFonts w:ascii="Calibri" w:eastAsiaTheme="minorHAnsi" w:hAnsi="Calibri" w:cs="Calibri"/>
                <w:sz w:val="22"/>
                <w:szCs w:val="22"/>
                <w:lang w:val="en-GB"/>
              </w:rPr>
            </w:pPr>
            <w:r>
              <w:rPr>
                <w:lang w:val="en-GB"/>
              </w:rPr>
              <w:t>Step 1</w:t>
            </w:r>
          </w:p>
        </w:tc>
        <w:tc>
          <w:tcPr>
            <w:tcW w:w="1385" w:type="pct"/>
            <w:vMerge w:val="restart"/>
            <w:tcBorders>
              <w:top w:val="nil"/>
              <w:left w:val="nil"/>
              <w:right w:val="single" w:sz="8" w:space="0" w:color="auto"/>
            </w:tcBorders>
            <w:tcMar>
              <w:top w:w="0" w:type="dxa"/>
              <w:left w:w="108" w:type="dxa"/>
              <w:bottom w:w="0" w:type="dxa"/>
              <w:right w:w="108" w:type="dxa"/>
            </w:tcMar>
            <w:hideMark/>
          </w:tcPr>
          <w:p w:rsidR="00714DD1" w:rsidRDefault="00714DD1" w:rsidP="00511EE8">
            <w:pPr>
              <w:spacing w:after="60"/>
              <w:rPr>
                <w:rFonts w:ascii="Calibri" w:eastAsiaTheme="minorHAnsi" w:hAnsi="Calibri" w:cs="Calibri"/>
                <w:sz w:val="22"/>
                <w:szCs w:val="22"/>
                <w:lang w:val="en-GB"/>
              </w:rPr>
            </w:pPr>
            <w:r>
              <w:rPr>
                <w:lang w:val="en-GB"/>
              </w:rPr>
              <w:t>Introduction</w:t>
            </w:r>
          </w:p>
        </w:tc>
        <w:tc>
          <w:tcPr>
            <w:tcW w:w="2630" w:type="pct"/>
            <w:tcBorders>
              <w:top w:val="nil"/>
              <w:left w:val="nil"/>
              <w:bottom w:val="single" w:sz="4" w:space="0" w:color="auto"/>
              <w:right w:val="single" w:sz="8" w:space="0" w:color="auto"/>
            </w:tcBorders>
            <w:tcMar>
              <w:top w:w="0" w:type="dxa"/>
              <w:left w:w="108" w:type="dxa"/>
              <w:bottom w:w="0" w:type="dxa"/>
              <w:right w:w="108" w:type="dxa"/>
            </w:tcMar>
            <w:hideMark/>
          </w:tcPr>
          <w:p w:rsidR="00714DD1" w:rsidRPr="00EB691A" w:rsidRDefault="00714DD1" w:rsidP="00511EE8">
            <w:pPr>
              <w:spacing w:after="60"/>
              <w:rPr>
                <w:rFonts w:ascii="Calibri" w:eastAsiaTheme="minorHAnsi" w:hAnsi="Calibri" w:cs="Calibri"/>
                <w:sz w:val="22"/>
                <w:szCs w:val="22"/>
                <w:lang w:val="en-GB"/>
              </w:rPr>
            </w:pPr>
            <w:r w:rsidRPr="00EB691A">
              <w:rPr>
                <w:lang w:val="en-GB"/>
              </w:rPr>
              <w:t xml:space="preserve">Speak, 10-15 sec.: “This video portrays the learning </w:t>
            </w:r>
            <w:r w:rsidRPr="00EE2A99">
              <w:rPr>
                <w:rFonts w:ascii="Calibri" w:hAnsi="Calibri"/>
                <w:lang w:val="en-GB"/>
              </w:rPr>
              <w:t xml:space="preserve">outcomes about the student uses her/his </w:t>
            </w:r>
            <w:r w:rsidRPr="00EE2A99">
              <w:rPr>
                <w:rStyle w:val="shorttext"/>
                <w:rFonts w:ascii="Calibri" w:hAnsi="Calibri" w:cs="Arial"/>
                <w:color w:val="222222"/>
                <w:lang w:val="en"/>
              </w:rPr>
              <w:t>professional judgment</w:t>
            </w:r>
            <w:r w:rsidRPr="00EB691A">
              <w:rPr>
                <w:lang w:val="en-GB"/>
              </w:rPr>
              <w:t xml:space="preserve"> </w:t>
            </w:r>
            <w:r>
              <w:rPr>
                <w:lang w:val="en-GB"/>
              </w:rPr>
              <w:t xml:space="preserve">in the meeting with the citizen, and takes action according to this.  The video will also refer to </w:t>
            </w:r>
            <w:r w:rsidRPr="00EE2A99">
              <w:rPr>
                <w:rFonts w:ascii="Calibri" w:hAnsi="Calibri"/>
                <w:lang w:val="en-GB"/>
              </w:rPr>
              <w:t xml:space="preserve">the learning outcomes about considering </w:t>
            </w:r>
            <w:r w:rsidRPr="00EE2A99">
              <w:rPr>
                <w:rStyle w:val="shorttext"/>
                <w:rFonts w:ascii="Calibri" w:hAnsi="Calibri" w:cs="Arial"/>
                <w:color w:val="222222"/>
                <w:lang w:val="en"/>
              </w:rPr>
              <w:t>t</w:t>
            </w:r>
            <w:r>
              <w:rPr>
                <w:rStyle w:val="shorttext"/>
                <w:rFonts w:ascii="Calibri" w:hAnsi="Calibri" w:cs="Arial"/>
                <w:color w:val="222222"/>
                <w:lang w:val="en"/>
              </w:rPr>
              <w:t>he citizens</w:t>
            </w:r>
            <w:r w:rsidRPr="00EE2A99">
              <w:rPr>
                <w:rStyle w:val="shorttext"/>
                <w:rFonts w:ascii="Calibri" w:hAnsi="Calibri" w:cs="Arial"/>
                <w:color w:val="222222"/>
                <w:lang w:val="en"/>
              </w:rPr>
              <w:t xml:space="preserve"> </w:t>
            </w:r>
            <w:r w:rsidRPr="0002729E">
              <w:rPr>
                <w:rStyle w:val="shorttext"/>
                <w:rFonts w:cs="Arial"/>
                <w:color w:val="222222"/>
                <w:lang w:val="en"/>
              </w:rPr>
              <w:t xml:space="preserve">self-determination and work </w:t>
            </w:r>
            <w:r>
              <w:rPr>
                <w:rStyle w:val="shorttext"/>
                <w:rFonts w:cs="Arial"/>
                <w:color w:val="222222"/>
                <w:lang w:val="en"/>
              </w:rPr>
              <w:t xml:space="preserve">with </w:t>
            </w:r>
            <w:r w:rsidRPr="0002729E">
              <w:rPr>
                <w:rStyle w:val="shorttext"/>
                <w:rFonts w:cs="Arial"/>
                <w:color w:val="222222"/>
                <w:lang w:val="en"/>
              </w:rPr>
              <w:t>health promotion and prevention</w:t>
            </w:r>
            <w:r>
              <w:rPr>
                <w:rStyle w:val="shorttext"/>
                <w:rFonts w:ascii="Calibri" w:hAnsi="Calibri" w:cs="Arial"/>
                <w:color w:val="222222"/>
                <w:lang w:val="en"/>
              </w:rPr>
              <w:t>.</w:t>
            </w:r>
          </w:p>
        </w:tc>
      </w:tr>
      <w:tr w:rsidR="00714DD1" w:rsidRPr="0072241C" w:rsidTr="00714DD1">
        <w:trPr>
          <w:trHeight w:val="484"/>
        </w:trPr>
        <w:tc>
          <w:tcPr>
            <w:tcW w:w="985" w:type="pct"/>
            <w:vMerge/>
            <w:tcBorders>
              <w:left w:val="single" w:sz="8" w:space="0" w:color="auto"/>
              <w:bottom w:val="single" w:sz="8" w:space="0" w:color="auto"/>
              <w:right w:val="single" w:sz="8" w:space="0" w:color="auto"/>
            </w:tcBorders>
            <w:tcMar>
              <w:top w:w="0" w:type="dxa"/>
              <w:left w:w="108" w:type="dxa"/>
              <w:bottom w:w="0" w:type="dxa"/>
              <w:right w:w="108" w:type="dxa"/>
            </w:tcMar>
          </w:tcPr>
          <w:p w:rsidR="00714DD1" w:rsidRDefault="00714DD1" w:rsidP="00511EE8">
            <w:pPr>
              <w:spacing w:after="60"/>
              <w:rPr>
                <w:lang w:val="en-GB"/>
              </w:rPr>
            </w:pPr>
          </w:p>
        </w:tc>
        <w:tc>
          <w:tcPr>
            <w:tcW w:w="1385" w:type="pct"/>
            <w:vMerge/>
            <w:tcBorders>
              <w:left w:val="nil"/>
              <w:bottom w:val="single" w:sz="8" w:space="0" w:color="auto"/>
              <w:right w:val="single" w:sz="8" w:space="0" w:color="auto"/>
            </w:tcBorders>
            <w:tcMar>
              <w:top w:w="0" w:type="dxa"/>
              <w:left w:w="108" w:type="dxa"/>
              <w:bottom w:w="0" w:type="dxa"/>
              <w:right w:w="108" w:type="dxa"/>
            </w:tcMar>
          </w:tcPr>
          <w:p w:rsidR="00714DD1" w:rsidRDefault="00714DD1" w:rsidP="00511EE8">
            <w:pPr>
              <w:spacing w:after="60"/>
              <w:rPr>
                <w:lang w:val="en-GB"/>
              </w:rPr>
            </w:pPr>
          </w:p>
        </w:tc>
        <w:tc>
          <w:tcPr>
            <w:tcW w:w="2630" w:type="pct"/>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714DD1" w:rsidRDefault="00714DD1" w:rsidP="00511EE8">
            <w:pPr>
              <w:spacing w:after="60"/>
              <w:rPr>
                <w:lang w:val="en-GB"/>
              </w:rPr>
            </w:pPr>
            <w:r>
              <w:rPr>
                <w:lang w:val="en-GB"/>
              </w:rPr>
              <w:t xml:space="preserve">Denne video handler om </w:t>
            </w:r>
          </w:p>
          <w:p w:rsidR="00714DD1" w:rsidRDefault="00714DD1" w:rsidP="006215F5">
            <w:pPr>
              <w:pStyle w:val="Listeafsnit"/>
              <w:numPr>
                <w:ilvl w:val="0"/>
                <w:numId w:val="8"/>
              </w:numPr>
              <w:spacing w:after="60"/>
              <w:rPr>
                <w:lang w:val="en-GB"/>
              </w:rPr>
            </w:pPr>
            <w:r>
              <w:rPr>
                <w:lang w:val="en-GB"/>
              </w:rPr>
              <w:t xml:space="preserve">elevens </w:t>
            </w:r>
            <w:proofErr w:type="spellStart"/>
            <w:r w:rsidR="006215F5">
              <w:rPr>
                <w:lang w:val="en-GB"/>
              </w:rPr>
              <w:t>vurderinger</w:t>
            </w:r>
            <w:proofErr w:type="spellEnd"/>
            <w:r w:rsidR="006215F5">
              <w:rPr>
                <w:lang w:val="en-GB"/>
              </w:rPr>
              <w:t xml:space="preserve"> </w:t>
            </w:r>
            <w:proofErr w:type="spellStart"/>
            <w:r w:rsidR="006215F5">
              <w:rPr>
                <w:lang w:val="en-GB"/>
              </w:rPr>
              <w:t>i</w:t>
            </w:r>
            <w:proofErr w:type="spellEnd"/>
            <w:r w:rsidR="006215F5">
              <w:rPr>
                <w:lang w:val="en-GB"/>
              </w:rPr>
              <w:t xml:space="preserve"> </w:t>
            </w:r>
            <w:proofErr w:type="spellStart"/>
            <w:r w:rsidR="006215F5">
              <w:rPr>
                <w:lang w:val="en-GB"/>
              </w:rPr>
              <w:t>mødet</w:t>
            </w:r>
            <w:proofErr w:type="spellEnd"/>
            <w:r w:rsidR="006215F5">
              <w:rPr>
                <w:lang w:val="en-GB"/>
              </w:rPr>
              <w:t xml:space="preserve"> med </w:t>
            </w:r>
            <w:proofErr w:type="spellStart"/>
            <w:r w:rsidR="006215F5">
              <w:rPr>
                <w:lang w:val="en-GB"/>
              </w:rPr>
              <w:t>borgeren</w:t>
            </w:r>
            <w:proofErr w:type="spellEnd"/>
            <w:r w:rsidR="006215F5">
              <w:rPr>
                <w:lang w:val="en-GB"/>
              </w:rPr>
              <w:t xml:space="preserve"> og de </w:t>
            </w:r>
            <w:proofErr w:type="spellStart"/>
            <w:r w:rsidR="006215F5">
              <w:rPr>
                <w:lang w:val="en-GB"/>
              </w:rPr>
              <w:t>beslutninger</w:t>
            </w:r>
            <w:proofErr w:type="spellEnd"/>
            <w:r w:rsidR="006215F5">
              <w:rPr>
                <w:lang w:val="en-GB"/>
              </w:rPr>
              <w:t xml:space="preserve"> </w:t>
            </w:r>
            <w:proofErr w:type="spellStart"/>
            <w:r w:rsidR="006215F5">
              <w:rPr>
                <w:lang w:val="en-GB"/>
              </w:rPr>
              <w:t>hun</w:t>
            </w:r>
            <w:proofErr w:type="spellEnd"/>
            <w:r w:rsidR="006215F5">
              <w:rPr>
                <w:lang w:val="en-GB"/>
              </w:rPr>
              <w:t xml:space="preserve"> </w:t>
            </w:r>
            <w:proofErr w:type="spellStart"/>
            <w:r w:rsidR="006215F5">
              <w:rPr>
                <w:lang w:val="en-GB"/>
              </w:rPr>
              <w:t>træffer</w:t>
            </w:r>
            <w:proofErr w:type="spellEnd"/>
          </w:p>
          <w:p w:rsidR="006215F5" w:rsidRDefault="006215F5" w:rsidP="006215F5">
            <w:pPr>
              <w:pStyle w:val="Listeafsnit"/>
              <w:numPr>
                <w:ilvl w:val="0"/>
                <w:numId w:val="8"/>
              </w:numPr>
              <w:spacing w:after="60"/>
              <w:rPr>
                <w:lang w:val="en-GB"/>
              </w:rPr>
            </w:pPr>
            <w:proofErr w:type="spellStart"/>
            <w:r>
              <w:rPr>
                <w:lang w:val="en-GB"/>
              </w:rPr>
              <w:t>borgerens</w:t>
            </w:r>
            <w:proofErr w:type="spellEnd"/>
            <w:r>
              <w:rPr>
                <w:lang w:val="en-GB"/>
              </w:rPr>
              <w:t xml:space="preserve"> </w:t>
            </w:r>
            <w:proofErr w:type="spellStart"/>
            <w:r>
              <w:rPr>
                <w:lang w:val="en-GB"/>
              </w:rPr>
              <w:t>selvbestemmelse</w:t>
            </w:r>
            <w:proofErr w:type="spellEnd"/>
          </w:p>
          <w:p w:rsidR="006215F5" w:rsidRPr="00714DD1" w:rsidRDefault="006215F5" w:rsidP="006215F5">
            <w:pPr>
              <w:pStyle w:val="Listeafsnit"/>
              <w:numPr>
                <w:ilvl w:val="0"/>
                <w:numId w:val="8"/>
              </w:numPr>
              <w:spacing w:after="60"/>
              <w:rPr>
                <w:lang w:val="en-GB"/>
              </w:rPr>
            </w:pPr>
            <w:proofErr w:type="spellStart"/>
            <w:r>
              <w:rPr>
                <w:lang w:val="en-GB"/>
              </w:rPr>
              <w:t>helbredsfremmende</w:t>
            </w:r>
            <w:proofErr w:type="spellEnd"/>
            <w:r>
              <w:rPr>
                <w:lang w:val="en-GB"/>
              </w:rPr>
              <w:t xml:space="preserve"> </w:t>
            </w:r>
            <w:proofErr w:type="spellStart"/>
            <w:r>
              <w:rPr>
                <w:lang w:val="en-GB"/>
              </w:rPr>
              <w:t>tiltag</w:t>
            </w:r>
            <w:proofErr w:type="spellEnd"/>
            <w:r>
              <w:rPr>
                <w:lang w:val="en-GB"/>
              </w:rPr>
              <w:t xml:space="preserve"> og </w:t>
            </w:r>
            <w:proofErr w:type="spellStart"/>
            <w:r>
              <w:rPr>
                <w:lang w:val="en-GB"/>
              </w:rPr>
              <w:t>forebyggelse</w:t>
            </w:r>
            <w:proofErr w:type="spellEnd"/>
          </w:p>
        </w:tc>
      </w:tr>
      <w:tr w:rsidR="009914AB" w:rsidRPr="0072241C" w:rsidTr="00863A15">
        <w:trPr>
          <w:trHeight w:val="330"/>
        </w:trPr>
        <w:tc>
          <w:tcPr>
            <w:tcW w:w="9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A12" w:rsidRDefault="00353A12" w:rsidP="00511EE8">
            <w:pPr>
              <w:spacing w:after="60"/>
              <w:rPr>
                <w:lang w:val="en-GB"/>
              </w:rPr>
            </w:pPr>
            <w:r>
              <w:rPr>
                <w:lang w:val="en-GB"/>
              </w:rPr>
              <w:t>Step 2</w:t>
            </w:r>
          </w:p>
        </w:tc>
        <w:tc>
          <w:tcPr>
            <w:tcW w:w="1385" w:type="pct"/>
            <w:tcBorders>
              <w:top w:val="nil"/>
              <w:left w:val="nil"/>
              <w:bottom w:val="single" w:sz="8" w:space="0" w:color="auto"/>
              <w:right w:val="single" w:sz="8" w:space="0" w:color="auto"/>
            </w:tcBorders>
            <w:tcMar>
              <w:top w:w="0" w:type="dxa"/>
              <w:left w:w="108" w:type="dxa"/>
              <w:bottom w:w="0" w:type="dxa"/>
              <w:right w:w="108" w:type="dxa"/>
            </w:tcMar>
          </w:tcPr>
          <w:p w:rsidR="00353A12" w:rsidRDefault="00353A12" w:rsidP="00511EE8">
            <w:pPr>
              <w:spacing w:after="60"/>
              <w:rPr>
                <w:lang w:val="en-GB"/>
              </w:rPr>
            </w:pPr>
            <w:r>
              <w:rPr>
                <w:lang w:val="en-GB"/>
              </w:rPr>
              <w:t>Communication</w:t>
            </w:r>
          </w:p>
        </w:tc>
        <w:tc>
          <w:tcPr>
            <w:tcW w:w="2630" w:type="pct"/>
            <w:tcBorders>
              <w:top w:val="nil"/>
              <w:left w:val="nil"/>
              <w:bottom w:val="single" w:sz="8" w:space="0" w:color="auto"/>
              <w:right w:val="single" w:sz="8" w:space="0" w:color="auto"/>
            </w:tcBorders>
            <w:tcMar>
              <w:top w:w="0" w:type="dxa"/>
              <w:left w:w="108" w:type="dxa"/>
              <w:bottom w:w="0" w:type="dxa"/>
              <w:right w:w="108" w:type="dxa"/>
            </w:tcMar>
          </w:tcPr>
          <w:p w:rsidR="00353A12" w:rsidRDefault="00353A12" w:rsidP="00511EE8">
            <w:pPr>
              <w:spacing w:after="60"/>
              <w:rPr>
                <w:lang w:val="en-GB"/>
              </w:rPr>
            </w:pPr>
            <w:r>
              <w:rPr>
                <w:lang w:val="en-GB"/>
              </w:rPr>
              <w:t>The student askes the citizen, what he/she wants for her breakfast/lunch (deepening on time of day)</w:t>
            </w:r>
            <w:proofErr w:type="gramStart"/>
            <w:r>
              <w:rPr>
                <w:lang w:val="en-GB"/>
              </w:rPr>
              <w:t>.</w:t>
            </w:r>
            <w:proofErr w:type="gramEnd"/>
          </w:p>
          <w:p w:rsidR="00353A12" w:rsidRPr="00EB691A" w:rsidRDefault="00353A12" w:rsidP="00511EE8">
            <w:pPr>
              <w:spacing w:after="60"/>
              <w:rPr>
                <w:lang w:val="en-GB"/>
              </w:rPr>
            </w:pPr>
            <w:r>
              <w:rPr>
                <w:lang w:val="en-GB"/>
              </w:rPr>
              <w:t>The citizen only want a little to eat, it is a rather skinny citizen.</w:t>
            </w:r>
          </w:p>
        </w:tc>
      </w:tr>
      <w:tr w:rsidR="009914AB" w:rsidRPr="00EE2A99" w:rsidTr="00863A15">
        <w:trPr>
          <w:trHeight w:val="330"/>
        </w:trPr>
        <w:tc>
          <w:tcPr>
            <w:tcW w:w="98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3A12" w:rsidRPr="004A185C" w:rsidRDefault="00353A12" w:rsidP="00511EE8">
            <w:pPr>
              <w:spacing w:after="60"/>
              <w:rPr>
                <w:lang w:val="en-GB"/>
              </w:rPr>
            </w:pPr>
            <w:r w:rsidRPr="004A185C">
              <w:rPr>
                <w:lang w:val="en-GB"/>
              </w:rPr>
              <w:t>Step 3</w:t>
            </w:r>
          </w:p>
        </w:tc>
        <w:tc>
          <w:tcPr>
            <w:tcW w:w="1385" w:type="pct"/>
            <w:tcBorders>
              <w:top w:val="nil"/>
              <w:left w:val="nil"/>
              <w:bottom w:val="single" w:sz="8" w:space="0" w:color="auto"/>
              <w:right w:val="single" w:sz="8" w:space="0" w:color="auto"/>
            </w:tcBorders>
            <w:tcMar>
              <w:top w:w="0" w:type="dxa"/>
              <w:left w:w="108" w:type="dxa"/>
              <w:bottom w:w="0" w:type="dxa"/>
              <w:right w:w="108" w:type="dxa"/>
            </w:tcMar>
          </w:tcPr>
          <w:p w:rsidR="00353A12" w:rsidRPr="004A185C" w:rsidRDefault="00353A12" w:rsidP="00511EE8">
            <w:pPr>
              <w:spacing w:after="60"/>
              <w:rPr>
                <w:rFonts w:ascii="Calibri" w:eastAsiaTheme="minorHAnsi" w:hAnsi="Calibri" w:cs="Calibri"/>
                <w:lang w:val="en-GB"/>
              </w:rPr>
            </w:pPr>
            <w:r w:rsidRPr="004A185C">
              <w:rPr>
                <w:rFonts w:ascii="Calibri" w:eastAsiaTheme="minorHAnsi" w:hAnsi="Calibri" w:cs="Calibri"/>
                <w:lang w:val="en-GB"/>
              </w:rPr>
              <w:t>Action on judgement</w:t>
            </w:r>
          </w:p>
        </w:tc>
        <w:tc>
          <w:tcPr>
            <w:tcW w:w="2630" w:type="pct"/>
            <w:tcBorders>
              <w:top w:val="nil"/>
              <w:left w:val="nil"/>
              <w:bottom w:val="single" w:sz="8" w:space="0" w:color="auto"/>
              <w:right w:val="single" w:sz="8" w:space="0" w:color="auto"/>
            </w:tcBorders>
            <w:tcMar>
              <w:top w:w="0" w:type="dxa"/>
              <w:left w:w="108" w:type="dxa"/>
              <w:bottom w:w="0" w:type="dxa"/>
              <w:right w:w="108" w:type="dxa"/>
            </w:tcMar>
          </w:tcPr>
          <w:p w:rsidR="00353A12" w:rsidRDefault="00353A12" w:rsidP="00511EE8">
            <w:pPr>
              <w:spacing w:after="60"/>
              <w:rPr>
                <w:rStyle w:val="shorttext"/>
                <w:rFonts w:cs="Arial"/>
                <w:color w:val="222222"/>
                <w:lang w:val="en"/>
              </w:rPr>
            </w:pPr>
            <w:r>
              <w:rPr>
                <w:lang w:val="en-GB"/>
              </w:rPr>
              <w:t xml:space="preserve">The student </w:t>
            </w:r>
            <w:r w:rsidRPr="004A185C">
              <w:rPr>
                <w:rStyle w:val="shorttext"/>
                <w:rFonts w:cs="Arial"/>
                <w:color w:val="222222"/>
                <w:lang w:val="en"/>
              </w:rPr>
              <w:t>weighs citizen</w:t>
            </w:r>
            <w:r>
              <w:rPr>
                <w:rStyle w:val="shorttext"/>
                <w:rFonts w:cs="Arial"/>
                <w:color w:val="222222"/>
                <w:lang w:val="en"/>
              </w:rPr>
              <w:t xml:space="preserve">, </w:t>
            </w:r>
            <w:r w:rsidRPr="004A185C">
              <w:rPr>
                <w:rStyle w:val="shorttext"/>
                <w:rFonts w:cs="Arial"/>
                <w:color w:val="222222"/>
                <w:lang w:val="en"/>
              </w:rPr>
              <w:t>and talks to the citizen about good nutrition and the significance of this</w:t>
            </w:r>
            <w:r>
              <w:rPr>
                <w:rStyle w:val="shorttext"/>
                <w:rFonts w:cs="Arial"/>
                <w:color w:val="222222"/>
                <w:lang w:val="en"/>
              </w:rPr>
              <w:t>.</w:t>
            </w:r>
          </w:p>
          <w:p w:rsidR="00353A12" w:rsidRDefault="00353A12" w:rsidP="00511EE8">
            <w:pPr>
              <w:spacing w:after="60"/>
              <w:rPr>
                <w:rStyle w:val="shorttext"/>
                <w:rFonts w:cs="Arial"/>
                <w:color w:val="222222"/>
                <w:lang w:val="en"/>
              </w:rPr>
            </w:pPr>
            <w:r>
              <w:rPr>
                <w:rStyle w:val="shorttext"/>
                <w:rFonts w:cs="Arial"/>
                <w:color w:val="222222"/>
                <w:lang w:val="en"/>
              </w:rPr>
              <w:t xml:space="preserve">The student motivates the citizen to eat a protein-rich meal, and proposes </w:t>
            </w:r>
            <w:r w:rsidRPr="003C7F4C">
              <w:rPr>
                <w:rStyle w:val="shorttext"/>
                <w:rFonts w:cs="Arial"/>
                <w:color w:val="222222"/>
                <w:lang w:val="en"/>
              </w:rPr>
              <w:t>yogurt with muesli</w:t>
            </w:r>
            <w:r>
              <w:rPr>
                <w:rStyle w:val="shorttext"/>
                <w:rFonts w:cs="Arial"/>
                <w:color w:val="222222"/>
                <w:lang w:val="en"/>
              </w:rPr>
              <w:t xml:space="preserve"> or oatmeal, and milk or smoothie to drink; and she/he listen to the citizen’s wishes.</w:t>
            </w:r>
          </w:p>
          <w:p w:rsidR="00353A12" w:rsidRPr="00EB691A" w:rsidRDefault="00353A12" w:rsidP="00511EE8">
            <w:pPr>
              <w:spacing w:after="60"/>
              <w:rPr>
                <w:lang w:val="en-GB"/>
              </w:rPr>
            </w:pPr>
            <w:r>
              <w:rPr>
                <w:rStyle w:val="shorttext"/>
                <w:rFonts w:cs="Arial"/>
                <w:color w:val="222222"/>
                <w:lang w:val="en"/>
              </w:rPr>
              <w:t>The student prepares and serves the meal, and agrees with the citizen to involve a nutrition supervisor.</w:t>
            </w:r>
          </w:p>
        </w:tc>
      </w:tr>
      <w:tr w:rsidR="009914AB" w:rsidRPr="00EE2A99" w:rsidTr="00863A15">
        <w:trPr>
          <w:trHeight w:val="330"/>
        </w:trPr>
        <w:tc>
          <w:tcPr>
            <w:tcW w:w="9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A12" w:rsidRDefault="00353A12" w:rsidP="00511EE8">
            <w:pPr>
              <w:spacing w:after="60"/>
              <w:rPr>
                <w:rFonts w:ascii="Calibri" w:eastAsiaTheme="minorHAnsi" w:hAnsi="Calibri" w:cs="Calibri"/>
                <w:sz w:val="22"/>
                <w:szCs w:val="22"/>
                <w:lang w:val="en-GB"/>
              </w:rPr>
            </w:pPr>
            <w:r>
              <w:rPr>
                <w:lang w:val="en-GB"/>
              </w:rPr>
              <w:t>Step 4</w:t>
            </w:r>
          </w:p>
        </w:tc>
        <w:tc>
          <w:tcPr>
            <w:tcW w:w="1385" w:type="pct"/>
            <w:tcBorders>
              <w:top w:val="nil"/>
              <w:left w:val="nil"/>
              <w:bottom w:val="single" w:sz="8" w:space="0" w:color="auto"/>
              <w:right w:val="single" w:sz="8" w:space="0" w:color="auto"/>
            </w:tcBorders>
            <w:tcMar>
              <w:top w:w="0" w:type="dxa"/>
              <w:left w:w="108" w:type="dxa"/>
              <w:bottom w:w="0" w:type="dxa"/>
              <w:right w:w="108" w:type="dxa"/>
            </w:tcMar>
          </w:tcPr>
          <w:p w:rsidR="00353A12" w:rsidRPr="004A185C" w:rsidRDefault="00353A12" w:rsidP="00511EE8">
            <w:pPr>
              <w:spacing w:after="60"/>
              <w:rPr>
                <w:rFonts w:ascii="Calibri" w:eastAsiaTheme="minorHAnsi" w:hAnsi="Calibri" w:cs="Calibri"/>
                <w:lang w:val="en-GB"/>
              </w:rPr>
            </w:pPr>
            <w:r>
              <w:rPr>
                <w:rFonts w:ascii="Calibri" w:eastAsiaTheme="minorHAnsi" w:hAnsi="Calibri" w:cs="Calibri"/>
                <w:lang w:val="en-GB"/>
              </w:rPr>
              <w:t xml:space="preserve">Documentation and involvement of other professionals. </w:t>
            </w:r>
          </w:p>
        </w:tc>
        <w:tc>
          <w:tcPr>
            <w:tcW w:w="2630" w:type="pct"/>
            <w:tcBorders>
              <w:top w:val="nil"/>
              <w:left w:val="nil"/>
              <w:bottom w:val="single" w:sz="8" w:space="0" w:color="auto"/>
              <w:right w:val="single" w:sz="8" w:space="0" w:color="auto"/>
            </w:tcBorders>
            <w:tcMar>
              <w:top w:w="0" w:type="dxa"/>
              <w:left w:w="108" w:type="dxa"/>
              <w:bottom w:w="0" w:type="dxa"/>
              <w:right w:w="108" w:type="dxa"/>
            </w:tcMar>
          </w:tcPr>
          <w:p w:rsidR="00353A12" w:rsidRPr="00065E8C" w:rsidRDefault="00353A12" w:rsidP="00511EE8">
            <w:pPr>
              <w:spacing w:after="60"/>
              <w:rPr>
                <w:lang w:val="en-GB"/>
              </w:rPr>
            </w:pPr>
            <w:r>
              <w:rPr>
                <w:lang w:val="en-GB"/>
              </w:rPr>
              <w:t>The student uses a computer to document the citizen’s nutrition problem and sends a request for supervision by the</w:t>
            </w:r>
            <w:r>
              <w:rPr>
                <w:rStyle w:val="shorttext"/>
                <w:rFonts w:cs="Arial"/>
                <w:color w:val="222222"/>
                <w:lang w:val="en"/>
              </w:rPr>
              <w:t xml:space="preserve"> nutrition supervisor.</w:t>
            </w:r>
          </w:p>
        </w:tc>
      </w:tr>
    </w:tbl>
    <w:p w:rsidR="00353A12" w:rsidRPr="00EE2A99" w:rsidRDefault="00353A12" w:rsidP="00353A12">
      <w:pPr>
        <w:tabs>
          <w:tab w:val="left" w:pos="3158"/>
        </w:tabs>
        <w:rPr>
          <w:b/>
          <w:i/>
          <w:color w:val="365F91" w:themeColor="accent1" w:themeShade="BF"/>
          <w:sz w:val="24"/>
          <w:szCs w:val="24"/>
        </w:rPr>
      </w:pPr>
    </w:p>
    <w:p w:rsidR="00353A12" w:rsidRDefault="00353A12" w:rsidP="00353A12">
      <w:pPr>
        <w:tabs>
          <w:tab w:val="left" w:pos="3158"/>
        </w:tabs>
        <w:rPr>
          <w:b/>
          <w:i/>
          <w:color w:val="365F91" w:themeColor="accent1" w:themeShade="BF"/>
          <w:sz w:val="24"/>
          <w:szCs w:val="24"/>
        </w:rPr>
      </w:pPr>
    </w:p>
    <w:p w:rsidR="00353A12" w:rsidRDefault="00353A12" w:rsidP="00353A12">
      <w:pPr>
        <w:tabs>
          <w:tab w:val="left" w:pos="3158"/>
        </w:tabs>
        <w:rPr>
          <w:b/>
          <w:i/>
          <w:color w:val="365F91" w:themeColor="accent1" w:themeShade="BF"/>
          <w:sz w:val="24"/>
          <w:szCs w:val="24"/>
        </w:rPr>
      </w:pPr>
    </w:p>
    <w:p w:rsidR="00353A12" w:rsidRDefault="00353A12" w:rsidP="00353A12">
      <w:pPr>
        <w:tabs>
          <w:tab w:val="left" w:pos="3158"/>
        </w:tabs>
        <w:rPr>
          <w:b/>
          <w:i/>
          <w:color w:val="365F91" w:themeColor="accent1" w:themeShade="BF"/>
          <w:sz w:val="24"/>
          <w:szCs w:val="24"/>
        </w:rPr>
      </w:pPr>
    </w:p>
    <w:p w:rsidR="00353A12" w:rsidRDefault="00353A12" w:rsidP="00353A12">
      <w:pPr>
        <w:tabs>
          <w:tab w:val="left" w:pos="3158"/>
        </w:tabs>
        <w:rPr>
          <w:b/>
          <w:i/>
          <w:color w:val="365F91" w:themeColor="accent1" w:themeShade="BF"/>
          <w:sz w:val="24"/>
          <w:szCs w:val="24"/>
        </w:rPr>
      </w:pPr>
    </w:p>
    <w:p w:rsidR="00863A15" w:rsidRDefault="00863A15" w:rsidP="00353A12">
      <w:pPr>
        <w:tabs>
          <w:tab w:val="left" w:pos="3158"/>
        </w:tabs>
        <w:rPr>
          <w:caps/>
          <w:color w:val="CC0066"/>
          <w:spacing w:val="10"/>
          <w:sz w:val="24"/>
          <w:szCs w:val="24"/>
        </w:rPr>
      </w:pPr>
    </w:p>
    <w:p w:rsidR="00863A15" w:rsidRDefault="00863A15" w:rsidP="00353A12">
      <w:pPr>
        <w:tabs>
          <w:tab w:val="left" w:pos="3158"/>
        </w:tabs>
        <w:rPr>
          <w:caps/>
          <w:color w:val="CC0066"/>
          <w:spacing w:val="10"/>
          <w:sz w:val="24"/>
          <w:szCs w:val="24"/>
        </w:rPr>
      </w:pPr>
    </w:p>
    <w:p w:rsidR="004C2BCD" w:rsidRDefault="002E7108" w:rsidP="00353A12">
      <w:pPr>
        <w:tabs>
          <w:tab w:val="left" w:pos="3158"/>
        </w:tabs>
        <w:rPr>
          <w:b/>
          <w:i/>
          <w:sz w:val="24"/>
          <w:szCs w:val="24"/>
        </w:rPr>
      </w:pPr>
      <w:r>
        <w:rPr>
          <w:caps/>
          <w:color w:val="CC0066"/>
          <w:spacing w:val="10"/>
          <w:sz w:val="24"/>
          <w:szCs w:val="24"/>
        </w:rPr>
        <w:t xml:space="preserve">Video E (= learning situation </w:t>
      </w:r>
      <w:r w:rsidR="00863A15">
        <w:rPr>
          <w:caps/>
          <w:color w:val="CC0066"/>
          <w:spacing w:val="10"/>
          <w:sz w:val="24"/>
          <w:szCs w:val="24"/>
        </w:rPr>
        <w:t>5, Lejre)</w:t>
      </w:r>
      <w:r>
        <w:rPr>
          <w:caps/>
          <w:color w:val="CC0066"/>
          <w:spacing w:val="10"/>
          <w:sz w:val="24"/>
          <w:szCs w:val="24"/>
        </w:rPr>
        <w:t xml:space="preserve"> </w:t>
      </w:r>
      <w:r w:rsidR="00353A12" w:rsidRPr="009A3E1E">
        <w:rPr>
          <w:b/>
          <w:i/>
          <w:sz w:val="24"/>
          <w:szCs w:val="24"/>
        </w:rPr>
        <w:t xml:space="preserve"> </w:t>
      </w:r>
    </w:p>
    <w:p w:rsidR="00353A12" w:rsidRDefault="004C2BCD" w:rsidP="002E7108">
      <w:pPr>
        <w:pStyle w:val="Undertitel"/>
        <w:spacing w:after="0"/>
        <w:rPr>
          <w:i/>
          <w:color w:val="808080" w:themeColor="background1" w:themeShade="80"/>
        </w:rPr>
      </w:pPr>
      <w:r w:rsidRPr="002E7108">
        <w:rPr>
          <w:i/>
          <w:color w:val="808080" w:themeColor="background1" w:themeShade="80"/>
        </w:rPr>
        <w:t>Support of the citizen in daily chores</w:t>
      </w:r>
    </w:p>
    <w:p w:rsidR="00C128B3" w:rsidRPr="00C128B3" w:rsidRDefault="00C128B3" w:rsidP="00C128B3"/>
    <w:tbl>
      <w:tblPr>
        <w:tblW w:w="0" w:type="auto"/>
        <w:tblInd w:w="720" w:type="dxa"/>
        <w:tblCellMar>
          <w:left w:w="0" w:type="dxa"/>
          <w:right w:w="0" w:type="dxa"/>
        </w:tblCellMar>
        <w:tblLook w:val="04A0" w:firstRow="1" w:lastRow="0" w:firstColumn="1" w:lastColumn="0" w:noHBand="0" w:noVBand="1"/>
      </w:tblPr>
      <w:tblGrid>
        <w:gridCol w:w="1744"/>
        <w:gridCol w:w="2449"/>
        <w:gridCol w:w="4657"/>
      </w:tblGrid>
      <w:tr w:rsidR="00930C8A" w:rsidTr="003630BD">
        <w:trPr>
          <w:trHeight w:val="330"/>
        </w:trPr>
        <w:tc>
          <w:tcPr>
            <w:tcW w:w="1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3A12" w:rsidRDefault="00353A12" w:rsidP="00511EE8">
            <w:pPr>
              <w:spacing w:after="60"/>
              <w:rPr>
                <w:rFonts w:ascii="Calibri" w:eastAsiaTheme="minorHAnsi" w:hAnsi="Calibri" w:cs="Calibri"/>
                <w:b/>
                <w:bCs/>
                <w:sz w:val="22"/>
                <w:szCs w:val="22"/>
                <w:lang w:val="en-GB"/>
              </w:rPr>
            </w:pPr>
            <w:r>
              <w:rPr>
                <w:b/>
                <w:bCs/>
                <w:lang w:val="en-GB"/>
              </w:rPr>
              <w:t>Steps in the right order</w:t>
            </w:r>
          </w:p>
        </w:tc>
        <w:tc>
          <w:tcPr>
            <w:tcW w:w="2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A12" w:rsidRDefault="00353A12" w:rsidP="00511EE8">
            <w:pPr>
              <w:spacing w:after="60"/>
              <w:rPr>
                <w:rFonts w:ascii="Calibri" w:eastAsiaTheme="minorHAnsi" w:hAnsi="Calibri" w:cs="Calibri"/>
                <w:b/>
                <w:bCs/>
                <w:sz w:val="22"/>
                <w:szCs w:val="22"/>
                <w:lang w:val="en-GB"/>
              </w:rPr>
            </w:pPr>
            <w:r>
              <w:rPr>
                <w:b/>
                <w:bCs/>
                <w:lang w:val="en-GB"/>
              </w:rPr>
              <w:t>Element</w:t>
            </w:r>
          </w:p>
        </w:tc>
        <w:tc>
          <w:tcPr>
            <w:tcW w:w="4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3A12" w:rsidRDefault="00353A12" w:rsidP="00511EE8">
            <w:pPr>
              <w:spacing w:after="60"/>
              <w:rPr>
                <w:rFonts w:ascii="Calibri" w:eastAsiaTheme="minorHAnsi" w:hAnsi="Calibri" w:cs="Calibri"/>
                <w:b/>
                <w:bCs/>
                <w:sz w:val="22"/>
                <w:szCs w:val="22"/>
                <w:lang w:val="en-GB"/>
              </w:rPr>
            </w:pPr>
            <w:r>
              <w:rPr>
                <w:b/>
                <w:bCs/>
                <w:lang w:val="en-GB"/>
              </w:rPr>
              <w:t>Description</w:t>
            </w:r>
          </w:p>
        </w:tc>
      </w:tr>
      <w:tr w:rsidR="003630BD" w:rsidRPr="0072241C" w:rsidTr="003630BD">
        <w:trPr>
          <w:trHeight w:val="2537"/>
        </w:trPr>
        <w:tc>
          <w:tcPr>
            <w:tcW w:w="1744" w:type="dxa"/>
            <w:vMerge w:val="restart"/>
            <w:tcBorders>
              <w:top w:val="nil"/>
              <w:left w:val="single" w:sz="8" w:space="0" w:color="auto"/>
              <w:right w:val="single" w:sz="8" w:space="0" w:color="auto"/>
            </w:tcBorders>
            <w:tcMar>
              <w:top w:w="0" w:type="dxa"/>
              <w:left w:w="108" w:type="dxa"/>
              <w:bottom w:w="0" w:type="dxa"/>
              <w:right w:w="108" w:type="dxa"/>
            </w:tcMar>
            <w:hideMark/>
          </w:tcPr>
          <w:p w:rsidR="003630BD" w:rsidRDefault="003630BD" w:rsidP="00511EE8">
            <w:pPr>
              <w:spacing w:after="60"/>
              <w:rPr>
                <w:rFonts w:ascii="Calibri" w:eastAsiaTheme="minorHAnsi" w:hAnsi="Calibri" w:cs="Calibri"/>
                <w:sz w:val="22"/>
                <w:szCs w:val="22"/>
                <w:lang w:val="en-GB"/>
              </w:rPr>
            </w:pPr>
            <w:r>
              <w:rPr>
                <w:lang w:val="en-GB"/>
              </w:rPr>
              <w:t>Step 1</w:t>
            </w:r>
          </w:p>
        </w:tc>
        <w:tc>
          <w:tcPr>
            <w:tcW w:w="2449" w:type="dxa"/>
            <w:vMerge w:val="restart"/>
            <w:tcBorders>
              <w:top w:val="nil"/>
              <w:left w:val="nil"/>
              <w:right w:val="single" w:sz="8" w:space="0" w:color="auto"/>
            </w:tcBorders>
            <w:tcMar>
              <w:top w:w="0" w:type="dxa"/>
              <w:left w:w="108" w:type="dxa"/>
              <w:bottom w:w="0" w:type="dxa"/>
              <w:right w:w="108" w:type="dxa"/>
            </w:tcMar>
            <w:hideMark/>
          </w:tcPr>
          <w:p w:rsidR="003630BD" w:rsidRDefault="003630BD" w:rsidP="00511EE8">
            <w:pPr>
              <w:spacing w:after="60"/>
              <w:rPr>
                <w:rFonts w:ascii="Calibri" w:eastAsiaTheme="minorHAnsi" w:hAnsi="Calibri" w:cs="Calibri"/>
                <w:sz w:val="22"/>
                <w:szCs w:val="22"/>
                <w:lang w:val="en-GB"/>
              </w:rPr>
            </w:pPr>
            <w:r>
              <w:rPr>
                <w:lang w:val="en-GB"/>
              </w:rPr>
              <w:t>Introduction</w:t>
            </w:r>
          </w:p>
        </w:tc>
        <w:tc>
          <w:tcPr>
            <w:tcW w:w="4657" w:type="dxa"/>
            <w:tcBorders>
              <w:top w:val="nil"/>
              <w:left w:val="nil"/>
              <w:bottom w:val="single" w:sz="4" w:space="0" w:color="auto"/>
              <w:right w:val="single" w:sz="8" w:space="0" w:color="auto"/>
            </w:tcBorders>
            <w:tcMar>
              <w:top w:w="0" w:type="dxa"/>
              <w:left w:w="108" w:type="dxa"/>
              <w:bottom w:w="0" w:type="dxa"/>
              <w:right w:w="108" w:type="dxa"/>
            </w:tcMar>
            <w:hideMark/>
          </w:tcPr>
          <w:p w:rsidR="003630BD" w:rsidRPr="00EB691A" w:rsidRDefault="003630BD" w:rsidP="00511EE8">
            <w:pPr>
              <w:spacing w:after="60"/>
              <w:rPr>
                <w:rFonts w:ascii="Calibri" w:eastAsiaTheme="minorHAnsi" w:hAnsi="Calibri" w:cs="Calibri"/>
                <w:sz w:val="22"/>
                <w:szCs w:val="22"/>
                <w:lang w:val="en-GB"/>
              </w:rPr>
            </w:pPr>
            <w:r w:rsidRPr="00EB691A">
              <w:rPr>
                <w:lang w:val="en-GB"/>
              </w:rPr>
              <w:t xml:space="preserve">Speak, 10-15 sec.: “This video portrays the learning </w:t>
            </w:r>
            <w:r w:rsidRPr="00EE2A99">
              <w:rPr>
                <w:rFonts w:ascii="Calibri" w:hAnsi="Calibri"/>
                <w:lang w:val="en-GB"/>
              </w:rPr>
              <w:t>outcomes about the student</w:t>
            </w:r>
            <w:r>
              <w:rPr>
                <w:rFonts w:ascii="Calibri" w:hAnsi="Calibri"/>
                <w:lang w:val="en-GB"/>
              </w:rPr>
              <w:t xml:space="preserve"> helps a citizen to use IT- technology. </w:t>
            </w:r>
            <w:r>
              <w:rPr>
                <w:lang w:val="en-GB"/>
              </w:rPr>
              <w:t xml:space="preserve">The video will also refer to </w:t>
            </w:r>
            <w:r w:rsidRPr="00EE2A99">
              <w:rPr>
                <w:rFonts w:ascii="Calibri" w:hAnsi="Calibri"/>
                <w:lang w:val="en-GB"/>
              </w:rPr>
              <w:t xml:space="preserve">the learning outcomes about considering </w:t>
            </w:r>
            <w:r w:rsidRPr="00EE2A99">
              <w:rPr>
                <w:rStyle w:val="shorttext"/>
                <w:rFonts w:ascii="Calibri" w:hAnsi="Calibri" w:cs="Arial"/>
                <w:color w:val="222222"/>
                <w:lang w:val="en"/>
              </w:rPr>
              <w:t>t</w:t>
            </w:r>
            <w:r>
              <w:rPr>
                <w:rStyle w:val="shorttext"/>
                <w:rFonts w:ascii="Calibri" w:hAnsi="Calibri" w:cs="Arial"/>
                <w:color w:val="222222"/>
                <w:lang w:val="en"/>
              </w:rPr>
              <w:t>he citizens</w:t>
            </w:r>
            <w:r w:rsidRPr="00EE2A99">
              <w:rPr>
                <w:rStyle w:val="shorttext"/>
                <w:rFonts w:ascii="Calibri" w:hAnsi="Calibri" w:cs="Arial"/>
                <w:color w:val="222222"/>
                <w:lang w:val="en"/>
              </w:rPr>
              <w:t xml:space="preserve"> </w:t>
            </w:r>
            <w:r w:rsidRPr="0002729E">
              <w:rPr>
                <w:rStyle w:val="shorttext"/>
                <w:rFonts w:cs="Arial"/>
                <w:color w:val="222222"/>
                <w:lang w:val="en"/>
              </w:rPr>
              <w:t xml:space="preserve">self-determination and work </w:t>
            </w:r>
            <w:r>
              <w:rPr>
                <w:rStyle w:val="shorttext"/>
                <w:rFonts w:cs="Arial"/>
                <w:color w:val="222222"/>
                <w:lang w:val="en"/>
              </w:rPr>
              <w:t xml:space="preserve">with </w:t>
            </w:r>
            <w:r w:rsidRPr="0002729E">
              <w:rPr>
                <w:rStyle w:val="shorttext"/>
                <w:rFonts w:cs="Arial"/>
                <w:color w:val="222222"/>
                <w:lang w:val="en"/>
              </w:rPr>
              <w:t>health promotion and prevention</w:t>
            </w:r>
            <w:r>
              <w:rPr>
                <w:rStyle w:val="shorttext"/>
                <w:rFonts w:ascii="Calibri" w:hAnsi="Calibri" w:cs="Arial"/>
                <w:color w:val="222222"/>
                <w:lang w:val="en"/>
              </w:rPr>
              <w:t xml:space="preserve"> and learning outcomes about having respect, empathy and an ethical approach to the citizen.</w:t>
            </w:r>
          </w:p>
        </w:tc>
      </w:tr>
      <w:tr w:rsidR="003630BD" w:rsidRPr="0072241C" w:rsidTr="003630BD">
        <w:trPr>
          <w:trHeight w:val="478"/>
        </w:trPr>
        <w:tc>
          <w:tcPr>
            <w:tcW w:w="174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3630BD" w:rsidRDefault="003630BD" w:rsidP="00511EE8">
            <w:pPr>
              <w:spacing w:after="60"/>
              <w:rPr>
                <w:lang w:val="en-GB"/>
              </w:rPr>
            </w:pPr>
          </w:p>
        </w:tc>
        <w:tc>
          <w:tcPr>
            <w:tcW w:w="2449" w:type="dxa"/>
            <w:vMerge/>
            <w:tcBorders>
              <w:left w:val="nil"/>
              <w:bottom w:val="single" w:sz="8" w:space="0" w:color="auto"/>
              <w:right w:val="single" w:sz="8" w:space="0" w:color="auto"/>
            </w:tcBorders>
            <w:tcMar>
              <w:top w:w="0" w:type="dxa"/>
              <w:left w:w="108" w:type="dxa"/>
              <w:bottom w:w="0" w:type="dxa"/>
              <w:right w:w="108" w:type="dxa"/>
            </w:tcMar>
          </w:tcPr>
          <w:p w:rsidR="003630BD" w:rsidRDefault="003630BD" w:rsidP="00511EE8">
            <w:pPr>
              <w:spacing w:after="60"/>
              <w:rPr>
                <w:lang w:val="en-GB"/>
              </w:rPr>
            </w:pPr>
          </w:p>
        </w:tc>
        <w:tc>
          <w:tcPr>
            <w:tcW w:w="4657" w:type="dxa"/>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3630BD" w:rsidRDefault="003630BD" w:rsidP="00511EE8">
            <w:pPr>
              <w:spacing w:after="60"/>
              <w:rPr>
                <w:lang w:val="en-GB"/>
              </w:rPr>
            </w:pPr>
            <w:r>
              <w:rPr>
                <w:lang w:val="en-GB"/>
              </w:rPr>
              <w:t xml:space="preserve">Denne video </w:t>
            </w:r>
            <w:proofErr w:type="spellStart"/>
            <w:r>
              <w:rPr>
                <w:lang w:val="en-GB"/>
              </w:rPr>
              <w:t>omhandler</w:t>
            </w:r>
            <w:proofErr w:type="spellEnd"/>
            <w:r>
              <w:rPr>
                <w:lang w:val="en-GB"/>
              </w:rPr>
              <w:t xml:space="preserve"> elevens </w:t>
            </w:r>
            <w:proofErr w:type="spellStart"/>
            <w:r>
              <w:rPr>
                <w:lang w:val="en-GB"/>
              </w:rPr>
              <w:t>praktikmål</w:t>
            </w:r>
            <w:proofErr w:type="spellEnd"/>
            <w:r>
              <w:rPr>
                <w:lang w:val="en-GB"/>
              </w:rPr>
              <w:t xml:space="preserve"> om</w:t>
            </w:r>
          </w:p>
          <w:p w:rsidR="003630BD" w:rsidRDefault="003630BD" w:rsidP="003630BD">
            <w:pPr>
              <w:pStyle w:val="Listeafsnit"/>
              <w:numPr>
                <w:ilvl w:val="0"/>
                <w:numId w:val="9"/>
              </w:numPr>
              <w:spacing w:after="60"/>
              <w:rPr>
                <w:lang w:val="en-GB"/>
              </w:rPr>
            </w:pPr>
            <w:r>
              <w:rPr>
                <w:lang w:val="en-GB"/>
              </w:rPr>
              <w:t xml:space="preserve">at </w:t>
            </w:r>
            <w:proofErr w:type="spellStart"/>
            <w:r>
              <w:rPr>
                <w:lang w:val="en-GB"/>
              </w:rPr>
              <w:t>hjælpe</w:t>
            </w:r>
            <w:proofErr w:type="spellEnd"/>
            <w:r>
              <w:rPr>
                <w:lang w:val="en-GB"/>
              </w:rPr>
              <w:t xml:space="preserve"> eleven </w:t>
            </w:r>
            <w:proofErr w:type="spellStart"/>
            <w:r>
              <w:rPr>
                <w:lang w:val="en-GB"/>
              </w:rPr>
              <w:t>til</w:t>
            </w:r>
            <w:proofErr w:type="spellEnd"/>
            <w:r>
              <w:rPr>
                <w:lang w:val="en-GB"/>
              </w:rPr>
              <w:t xml:space="preserve"> at </w:t>
            </w:r>
            <w:proofErr w:type="spellStart"/>
            <w:r>
              <w:rPr>
                <w:lang w:val="en-GB"/>
              </w:rPr>
              <w:t>bruge</w:t>
            </w:r>
            <w:proofErr w:type="spellEnd"/>
            <w:r>
              <w:rPr>
                <w:lang w:val="en-GB"/>
              </w:rPr>
              <w:t xml:space="preserve"> it-</w:t>
            </w:r>
            <w:proofErr w:type="spellStart"/>
            <w:r>
              <w:rPr>
                <w:lang w:val="en-GB"/>
              </w:rPr>
              <w:t>teknologier</w:t>
            </w:r>
            <w:proofErr w:type="spellEnd"/>
          </w:p>
          <w:p w:rsidR="003630BD" w:rsidRDefault="003630BD" w:rsidP="003630BD">
            <w:pPr>
              <w:pStyle w:val="Listeafsnit"/>
              <w:numPr>
                <w:ilvl w:val="0"/>
                <w:numId w:val="9"/>
              </w:numPr>
              <w:spacing w:after="60"/>
              <w:rPr>
                <w:lang w:val="en-GB"/>
              </w:rPr>
            </w:pPr>
            <w:r>
              <w:rPr>
                <w:lang w:val="en-GB"/>
              </w:rPr>
              <w:t xml:space="preserve">at </w:t>
            </w:r>
            <w:proofErr w:type="spellStart"/>
            <w:r>
              <w:rPr>
                <w:lang w:val="en-GB"/>
              </w:rPr>
              <w:t>forholde</w:t>
            </w:r>
            <w:proofErr w:type="spellEnd"/>
            <w:r>
              <w:rPr>
                <w:lang w:val="en-GB"/>
              </w:rPr>
              <w:t xml:space="preserve"> sig </w:t>
            </w:r>
            <w:proofErr w:type="spellStart"/>
            <w:r>
              <w:rPr>
                <w:lang w:val="en-GB"/>
              </w:rPr>
              <w:t>til</w:t>
            </w:r>
            <w:proofErr w:type="spellEnd"/>
            <w:r>
              <w:rPr>
                <w:lang w:val="en-GB"/>
              </w:rPr>
              <w:t xml:space="preserve"> </w:t>
            </w:r>
            <w:proofErr w:type="spellStart"/>
            <w:r>
              <w:rPr>
                <w:lang w:val="en-GB"/>
              </w:rPr>
              <w:t>borgerens</w:t>
            </w:r>
            <w:proofErr w:type="spellEnd"/>
            <w:r>
              <w:rPr>
                <w:lang w:val="en-GB"/>
              </w:rPr>
              <w:t xml:space="preserve"> ret </w:t>
            </w:r>
            <w:proofErr w:type="spellStart"/>
            <w:r>
              <w:rPr>
                <w:lang w:val="en-GB"/>
              </w:rPr>
              <w:t>til</w:t>
            </w:r>
            <w:proofErr w:type="spellEnd"/>
            <w:r>
              <w:rPr>
                <w:lang w:val="en-GB"/>
              </w:rPr>
              <w:t xml:space="preserve"> </w:t>
            </w:r>
            <w:proofErr w:type="spellStart"/>
            <w:r>
              <w:rPr>
                <w:lang w:val="en-GB"/>
              </w:rPr>
              <w:t>selvbestemmelse</w:t>
            </w:r>
            <w:proofErr w:type="spellEnd"/>
          </w:p>
          <w:p w:rsidR="003630BD" w:rsidRDefault="003630BD" w:rsidP="003630BD">
            <w:pPr>
              <w:pStyle w:val="Listeafsnit"/>
              <w:numPr>
                <w:ilvl w:val="0"/>
                <w:numId w:val="9"/>
              </w:numPr>
              <w:spacing w:after="60"/>
              <w:rPr>
                <w:lang w:val="en-GB"/>
              </w:rPr>
            </w:pPr>
            <w:r>
              <w:rPr>
                <w:lang w:val="en-GB"/>
              </w:rPr>
              <w:t xml:space="preserve">om </w:t>
            </w:r>
            <w:proofErr w:type="spellStart"/>
            <w:r w:rsidR="00F754AF">
              <w:rPr>
                <w:lang w:val="en-GB"/>
              </w:rPr>
              <w:t>sundhed</w:t>
            </w:r>
            <w:r>
              <w:rPr>
                <w:lang w:val="en-GB"/>
              </w:rPr>
              <w:t>sfremmende</w:t>
            </w:r>
            <w:proofErr w:type="spellEnd"/>
            <w:r>
              <w:rPr>
                <w:lang w:val="en-GB"/>
              </w:rPr>
              <w:t xml:space="preserve"> </w:t>
            </w:r>
            <w:proofErr w:type="spellStart"/>
            <w:r>
              <w:rPr>
                <w:lang w:val="en-GB"/>
              </w:rPr>
              <w:t>tiltag</w:t>
            </w:r>
            <w:proofErr w:type="spellEnd"/>
          </w:p>
          <w:p w:rsidR="003630BD" w:rsidRPr="003630BD" w:rsidRDefault="003630BD" w:rsidP="003630BD">
            <w:pPr>
              <w:pStyle w:val="Listeafsnit"/>
              <w:numPr>
                <w:ilvl w:val="0"/>
                <w:numId w:val="9"/>
              </w:numPr>
              <w:spacing w:after="60"/>
              <w:rPr>
                <w:lang w:val="en-GB"/>
              </w:rPr>
            </w:pPr>
            <w:r>
              <w:rPr>
                <w:lang w:val="en-GB"/>
              </w:rPr>
              <w:t xml:space="preserve">og om at have respect, </w:t>
            </w:r>
            <w:proofErr w:type="spellStart"/>
            <w:r>
              <w:rPr>
                <w:lang w:val="en-GB"/>
              </w:rPr>
              <w:t>empati</w:t>
            </w:r>
            <w:proofErr w:type="spellEnd"/>
            <w:r>
              <w:rPr>
                <w:lang w:val="en-GB"/>
              </w:rPr>
              <w:t xml:space="preserve"> og </w:t>
            </w:r>
            <w:proofErr w:type="spellStart"/>
            <w:r>
              <w:rPr>
                <w:lang w:val="en-GB"/>
              </w:rPr>
              <w:t>en</w:t>
            </w:r>
            <w:proofErr w:type="spellEnd"/>
            <w:r>
              <w:rPr>
                <w:lang w:val="en-GB"/>
              </w:rPr>
              <w:t xml:space="preserve"> </w:t>
            </w:r>
            <w:proofErr w:type="spellStart"/>
            <w:r>
              <w:rPr>
                <w:lang w:val="en-GB"/>
              </w:rPr>
              <w:t>etisk</w:t>
            </w:r>
            <w:proofErr w:type="spellEnd"/>
            <w:r>
              <w:rPr>
                <w:lang w:val="en-GB"/>
              </w:rPr>
              <w:t xml:space="preserve"> </w:t>
            </w:r>
            <w:proofErr w:type="spellStart"/>
            <w:r>
              <w:rPr>
                <w:lang w:val="en-GB"/>
              </w:rPr>
              <w:t>tilgang</w:t>
            </w:r>
            <w:proofErr w:type="spellEnd"/>
            <w:r>
              <w:rPr>
                <w:lang w:val="en-GB"/>
              </w:rPr>
              <w:t xml:space="preserve"> I</w:t>
            </w:r>
            <w:r w:rsidR="00F80223">
              <w:rPr>
                <w:lang w:val="en-GB"/>
              </w:rPr>
              <w:t xml:space="preserve"> sin</w:t>
            </w:r>
            <w:bookmarkStart w:id="0" w:name="_GoBack"/>
            <w:bookmarkEnd w:id="0"/>
            <w:r>
              <w:rPr>
                <w:lang w:val="en-GB"/>
              </w:rPr>
              <w:t xml:space="preserve"> </w:t>
            </w:r>
            <w:proofErr w:type="spellStart"/>
            <w:r>
              <w:rPr>
                <w:lang w:val="en-GB"/>
              </w:rPr>
              <w:t>omgang</w:t>
            </w:r>
            <w:proofErr w:type="spellEnd"/>
            <w:r>
              <w:rPr>
                <w:lang w:val="en-GB"/>
              </w:rPr>
              <w:t xml:space="preserve"> med </w:t>
            </w:r>
            <w:proofErr w:type="spellStart"/>
            <w:r>
              <w:rPr>
                <w:lang w:val="en-GB"/>
              </w:rPr>
              <w:t>borgeren</w:t>
            </w:r>
            <w:proofErr w:type="spellEnd"/>
          </w:p>
        </w:tc>
      </w:tr>
      <w:tr w:rsidR="00930C8A" w:rsidRPr="0072241C" w:rsidTr="003630BD">
        <w:trPr>
          <w:trHeight w:val="330"/>
        </w:trPr>
        <w:tc>
          <w:tcPr>
            <w:tcW w:w="1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A12" w:rsidRDefault="00353A12" w:rsidP="00511EE8">
            <w:pPr>
              <w:spacing w:after="60"/>
              <w:rPr>
                <w:lang w:val="en-GB"/>
              </w:rPr>
            </w:pPr>
            <w:r>
              <w:rPr>
                <w:lang w:val="en-GB"/>
              </w:rPr>
              <w:t>Step 2</w:t>
            </w:r>
          </w:p>
        </w:tc>
        <w:tc>
          <w:tcPr>
            <w:tcW w:w="2449" w:type="dxa"/>
            <w:tcBorders>
              <w:top w:val="nil"/>
              <w:left w:val="nil"/>
              <w:bottom w:val="single" w:sz="8" w:space="0" w:color="auto"/>
              <w:right w:val="single" w:sz="8" w:space="0" w:color="auto"/>
            </w:tcBorders>
            <w:tcMar>
              <w:top w:w="0" w:type="dxa"/>
              <w:left w:w="108" w:type="dxa"/>
              <w:bottom w:w="0" w:type="dxa"/>
              <w:right w:w="108" w:type="dxa"/>
            </w:tcMar>
          </w:tcPr>
          <w:p w:rsidR="00353A12" w:rsidRDefault="00353A12" w:rsidP="00511EE8">
            <w:pPr>
              <w:spacing w:after="60"/>
              <w:rPr>
                <w:lang w:val="en-GB"/>
              </w:rPr>
            </w:pPr>
            <w:r>
              <w:rPr>
                <w:lang w:val="en-GB"/>
              </w:rPr>
              <w:t>Meeting the citizen</w:t>
            </w:r>
          </w:p>
        </w:tc>
        <w:tc>
          <w:tcPr>
            <w:tcW w:w="4657" w:type="dxa"/>
            <w:tcBorders>
              <w:top w:val="nil"/>
              <w:left w:val="nil"/>
              <w:bottom w:val="single" w:sz="8" w:space="0" w:color="auto"/>
              <w:right w:val="single" w:sz="8" w:space="0" w:color="auto"/>
            </w:tcBorders>
            <w:tcMar>
              <w:top w:w="0" w:type="dxa"/>
              <w:left w:w="108" w:type="dxa"/>
              <w:bottom w:w="0" w:type="dxa"/>
              <w:right w:w="108" w:type="dxa"/>
            </w:tcMar>
          </w:tcPr>
          <w:p w:rsidR="00353A12" w:rsidRDefault="00353A12" w:rsidP="00511EE8">
            <w:pPr>
              <w:spacing w:after="60"/>
              <w:rPr>
                <w:lang w:val="en-GB"/>
              </w:rPr>
            </w:pPr>
            <w:r>
              <w:rPr>
                <w:lang w:val="en-GB"/>
              </w:rPr>
              <w:t>The student enters the room, and the citizen asks help to buy a birthday present. The citizen would like to go to a shop. The student must answer, that she/he has no possibility to take the citizen to a shop, but she/he can help buying a present on the Internet.</w:t>
            </w:r>
          </w:p>
          <w:p w:rsidR="00353A12" w:rsidRPr="00EB691A" w:rsidRDefault="00353A12" w:rsidP="00511EE8">
            <w:pPr>
              <w:spacing w:after="60"/>
              <w:rPr>
                <w:lang w:val="en-GB"/>
              </w:rPr>
            </w:pPr>
            <w:r>
              <w:rPr>
                <w:lang w:val="en-GB"/>
              </w:rPr>
              <w:t>The student fetches a computer.</w:t>
            </w:r>
          </w:p>
        </w:tc>
      </w:tr>
      <w:tr w:rsidR="00930C8A" w:rsidRPr="00EE2A99" w:rsidTr="003630BD">
        <w:trPr>
          <w:trHeight w:val="330"/>
        </w:trPr>
        <w:tc>
          <w:tcPr>
            <w:tcW w:w="17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3A12" w:rsidRPr="004A185C" w:rsidRDefault="00353A12" w:rsidP="00511EE8">
            <w:pPr>
              <w:spacing w:after="60"/>
              <w:rPr>
                <w:lang w:val="en-GB"/>
              </w:rPr>
            </w:pPr>
            <w:r w:rsidRPr="004A185C">
              <w:rPr>
                <w:lang w:val="en-GB"/>
              </w:rPr>
              <w:t>Step 3</w:t>
            </w:r>
          </w:p>
        </w:tc>
        <w:tc>
          <w:tcPr>
            <w:tcW w:w="2449" w:type="dxa"/>
            <w:tcBorders>
              <w:top w:val="nil"/>
              <w:left w:val="nil"/>
              <w:bottom w:val="single" w:sz="8" w:space="0" w:color="auto"/>
              <w:right w:val="single" w:sz="8" w:space="0" w:color="auto"/>
            </w:tcBorders>
            <w:tcMar>
              <w:top w:w="0" w:type="dxa"/>
              <w:left w:w="108" w:type="dxa"/>
              <w:bottom w:w="0" w:type="dxa"/>
              <w:right w:w="108" w:type="dxa"/>
            </w:tcMar>
          </w:tcPr>
          <w:p w:rsidR="00353A12" w:rsidRPr="004A185C" w:rsidRDefault="00353A12" w:rsidP="00511EE8">
            <w:pPr>
              <w:spacing w:after="60"/>
              <w:rPr>
                <w:rFonts w:ascii="Calibri" w:eastAsiaTheme="minorHAnsi" w:hAnsi="Calibri" w:cs="Calibri"/>
                <w:lang w:val="en-GB"/>
              </w:rPr>
            </w:pPr>
            <w:r>
              <w:rPr>
                <w:rFonts w:ascii="Calibri" w:eastAsiaTheme="minorHAnsi" w:hAnsi="Calibri" w:cs="Calibri"/>
                <w:lang w:val="en-GB"/>
              </w:rPr>
              <w:t xml:space="preserve">Guidance of the citizen </w:t>
            </w:r>
          </w:p>
        </w:tc>
        <w:tc>
          <w:tcPr>
            <w:tcW w:w="4657" w:type="dxa"/>
            <w:tcBorders>
              <w:top w:val="nil"/>
              <w:left w:val="nil"/>
              <w:bottom w:val="single" w:sz="8" w:space="0" w:color="auto"/>
              <w:right w:val="single" w:sz="8" w:space="0" w:color="auto"/>
            </w:tcBorders>
            <w:tcMar>
              <w:top w:w="0" w:type="dxa"/>
              <w:left w:w="108" w:type="dxa"/>
              <w:bottom w:w="0" w:type="dxa"/>
              <w:right w:w="108" w:type="dxa"/>
            </w:tcMar>
          </w:tcPr>
          <w:p w:rsidR="00353A12" w:rsidRDefault="00353A12" w:rsidP="00511EE8">
            <w:pPr>
              <w:spacing w:after="60"/>
              <w:rPr>
                <w:lang w:val="en-GB"/>
              </w:rPr>
            </w:pPr>
            <w:r>
              <w:rPr>
                <w:lang w:val="en-GB"/>
              </w:rPr>
              <w:t>The citizen tells, what kind of present, she/he is looking for.</w:t>
            </w:r>
          </w:p>
          <w:p w:rsidR="00353A12" w:rsidRPr="00EB691A" w:rsidRDefault="00353A12" w:rsidP="00511EE8">
            <w:pPr>
              <w:spacing w:after="60"/>
              <w:rPr>
                <w:lang w:val="en-GB"/>
              </w:rPr>
            </w:pPr>
            <w:r>
              <w:rPr>
                <w:lang w:val="en-GB"/>
              </w:rPr>
              <w:t>The student guides the citizen to find a gift on the internet, and help the citizen to buy it.</w:t>
            </w:r>
          </w:p>
        </w:tc>
      </w:tr>
      <w:tr w:rsidR="00930C8A" w:rsidRPr="00EE2A99" w:rsidTr="003630BD">
        <w:trPr>
          <w:trHeight w:val="330"/>
        </w:trPr>
        <w:tc>
          <w:tcPr>
            <w:tcW w:w="1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3A12" w:rsidRDefault="00353A12" w:rsidP="00511EE8">
            <w:pPr>
              <w:spacing w:after="60"/>
              <w:rPr>
                <w:rFonts w:ascii="Calibri" w:eastAsiaTheme="minorHAnsi" w:hAnsi="Calibri" w:cs="Calibri"/>
                <w:sz w:val="22"/>
                <w:szCs w:val="22"/>
                <w:lang w:val="en-GB"/>
              </w:rPr>
            </w:pPr>
            <w:r>
              <w:rPr>
                <w:lang w:val="en-GB"/>
              </w:rPr>
              <w:t>Step 4</w:t>
            </w:r>
          </w:p>
        </w:tc>
        <w:tc>
          <w:tcPr>
            <w:tcW w:w="2449" w:type="dxa"/>
            <w:tcBorders>
              <w:top w:val="nil"/>
              <w:left w:val="nil"/>
              <w:bottom w:val="single" w:sz="8" w:space="0" w:color="auto"/>
              <w:right w:val="single" w:sz="8" w:space="0" w:color="auto"/>
            </w:tcBorders>
            <w:tcMar>
              <w:top w:w="0" w:type="dxa"/>
              <w:left w:w="108" w:type="dxa"/>
              <w:bottom w:w="0" w:type="dxa"/>
              <w:right w:w="108" w:type="dxa"/>
            </w:tcMar>
          </w:tcPr>
          <w:p w:rsidR="00353A12" w:rsidRPr="004A185C" w:rsidRDefault="00353A12" w:rsidP="00511EE8">
            <w:pPr>
              <w:spacing w:after="60"/>
              <w:rPr>
                <w:rFonts w:ascii="Calibri" w:eastAsiaTheme="minorHAnsi" w:hAnsi="Calibri" w:cs="Calibri"/>
                <w:lang w:val="en-GB"/>
              </w:rPr>
            </w:pPr>
            <w:r>
              <w:rPr>
                <w:rFonts w:ascii="Calibri" w:eastAsiaTheme="minorHAnsi" w:hAnsi="Calibri" w:cs="Calibri"/>
                <w:lang w:val="en-GB"/>
              </w:rPr>
              <w:t>Reflection</w:t>
            </w:r>
          </w:p>
        </w:tc>
        <w:tc>
          <w:tcPr>
            <w:tcW w:w="4657" w:type="dxa"/>
            <w:tcBorders>
              <w:top w:val="nil"/>
              <w:left w:val="nil"/>
              <w:bottom w:val="single" w:sz="8" w:space="0" w:color="auto"/>
              <w:right w:val="single" w:sz="8" w:space="0" w:color="auto"/>
            </w:tcBorders>
            <w:tcMar>
              <w:top w:w="0" w:type="dxa"/>
              <w:left w:w="108" w:type="dxa"/>
              <w:bottom w:w="0" w:type="dxa"/>
              <w:right w:w="108" w:type="dxa"/>
            </w:tcMar>
          </w:tcPr>
          <w:p w:rsidR="00353A12" w:rsidRDefault="00353A12" w:rsidP="00511EE8">
            <w:pPr>
              <w:spacing w:after="60"/>
              <w:rPr>
                <w:lang w:val="en-GB"/>
              </w:rPr>
            </w:pPr>
            <w:r>
              <w:rPr>
                <w:lang w:val="en-GB"/>
              </w:rPr>
              <w:t xml:space="preserve">The student tells the trainer, what she/he has helped </w:t>
            </w:r>
            <w:r>
              <w:rPr>
                <w:lang w:val="en-GB"/>
              </w:rPr>
              <w:lastRenderedPageBreak/>
              <w:t>the citizen to do, the trainer asks the student to reflect on how IT can become a better tool for the elderly people at the home.</w:t>
            </w:r>
          </w:p>
          <w:p w:rsidR="00353A12" w:rsidRPr="00065E8C" w:rsidRDefault="00353A12" w:rsidP="00E07AD6">
            <w:pPr>
              <w:spacing w:after="60"/>
              <w:rPr>
                <w:lang w:val="en-GB"/>
              </w:rPr>
            </w:pPr>
            <w:r>
              <w:rPr>
                <w:lang w:val="en-GB"/>
              </w:rPr>
              <w:t xml:space="preserve">The </w:t>
            </w:r>
            <w:proofErr w:type="gramStart"/>
            <w:r>
              <w:rPr>
                <w:lang w:val="en-GB"/>
              </w:rPr>
              <w:t xml:space="preserve">student </w:t>
            </w:r>
            <w:r w:rsidR="00E07AD6">
              <w:rPr>
                <w:lang w:val="en-GB"/>
              </w:rPr>
              <w:t>suggest</w:t>
            </w:r>
            <w:proofErr w:type="gramEnd"/>
            <w:r>
              <w:rPr>
                <w:lang w:val="en-GB"/>
              </w:rPr>
              <w:t xml:space="preserve"> to </w:t>
            </w:r>
            <w:r w:rsidR="00E07AD6">
              <w:rPr>
                <w:lang w:val="en-GB"/>
              </w:rPr>
              <w:t xml:space="preserve">give </w:t>
            </w:r>
            <w:r>
              <w:rPr>
                <w:lang w:val="en-GB"/>
              </w:rPr>
              <w:t>a joint introduction one day in the living room.</w:t>
            </w:r>
          </w:p>
        </w:tc>
      </w:tr>
    </w:tbl>
    <w:p w:rsidR="00353A12" w:rsidRPr="00EE2A99" w:rsidRDefault="00353A12" w:rsidP="00353A12">
      <w:pPr>
        <w:tabs>
          <w:tab w:val="left" w:pos="3158"/>
        </w:tabs>
        <w:rPr>
          <w:b/>
          <w:i/>
          <w:color w:val="365F91" w:themeColor="accent1" w:themeShade="BF"/>
          <w:sz w:val="24"/>
          <w:szCs w:val="24"/>
        </w:rPr>
      </w:pPr>
    </w:p>
    <w:p w:rsidR="00122E42" w:rsidRPr="008D0662" w:rsidRDefault="00122E42" w:rsidP="00627A3D"/>
    <w:sectPr w:rsidR="00122E42" w:rsidRPr="008D0662" w:rsidSect="00EC5A16">
      <w:headerReference w:type="default" r:id="rId9"/>
      <w:footerReference w:type="default" r:id="rId10"/>
      <w:pgSz w:w="11906" w:h="16838"/>
      <w:pgMar w:top="1702" w:right="1418" w:bottom="993" w:left="1134"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D0" w:rsidRDefault="009B47D0" w:rsidP="000B51E8">
      <w:pPr>
        <w:spacing w:before="0" w:after="0" w:line="240" w:lineRule="auto"/>
      </w:pPr>
      <w:r>
        <w:separator/>
      </w:r>
    </w:p>
  </w:endnote>
  <w:endnote w:type="continuationSeparator" w:id="0">
    <w:p w:rsidR="009B47D0" w:rsidRDefault="009B47D0" w:rsidP="000B51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438170"/>
      <w:docPartObj>
        <w:docPartGallery w:val="Page Numbers (Bottom of Page)"/>
        <w:docPartUnique/>
      </w:docPartObj>
    </w:sdtPr>
    <w:sdtEndPr/>
    <w:sdtContent>
      <w:p w:rsidR="00BE697F" w:rsidRDefault="00BE697F">
        <w:pPr>
          <w:pStyle w:val="Sidefod"/>
          <w:jc w:val="right"/>
        </w:pPr>
        <w:r>
          <w:fldChar w:fldCharType="begin"/>
        </w:r>
        <w:r>
          <w:instrText>PAGE   \* MERGEFORMAT</w:instrText>
        </w:r>
        <w:r>
          <w:fldChar w:fldCharType="separate"/>
        </w:r>
        <w:r w:rsidR="00F80223" w:rsidRPr="00F80223">
          <w:rPr>
            <w:noProof/>
            <w:lang w:val="da-DK"/>
          </w:rPr>
          <w:t>4</w:t>
        </w:r>
        <w:r>
          <w:fldChar w:fldCharType="end"/>
        </w:r>
      </w:p>
    </w:sdtContent>
  </w:sdt>
  <w:p w:rsidR="00C74B54" w:rsidRPr="000A7C1E" w:rsidRDefault="00C74B54" w:rsidP="000A7C1E">
    <w:pPr>
      <w:rPr>
        <w:color w:val="808080" w:themeColor="background1" w:themeShade="80"/>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D0" w:rsidRDefault="009B47D0" w:rsidP="000B51E8">
      <w:pPr>
        <w:spacing w:before="0" w:after="0" w:line="240" w:lineRule="auto"/>
      </w:pPr>
      <w:r>
        <w:separator/>
      </w:r>
    </w:p>
  </w:footnote>
  <w:footnote w:type="continuationSeparator" w:id="0">
    <w:p w:rsidR="009B47D0" w:rsidRDefault="009B47D0" w:rsidP="000B51E8">
      <w:pPr>
        <w:spacing w:before="0" w:after="0" w:line="240" w:lineRule="auto"/>
      </w:pPr>
      <w:r>
        <w:continuationSeparator/>
      </w:r>
    </w:p>
  </w:footnote>
  <w:footnote w:id="1">
    <w:p w:rsidR="00353A12" w:rsidRDefault="00353A12" w:rsidP="00353A12">
      <w:pPr>
        <w:pStyle w:val="Fodnotetekst"/>
      </w:pPr>
      <w:r>
        <w:rPr>
          <w:rStyle w:val="Fodnotehenvisning"/>
        </w:rPr>
        <w:footnoteRef/>
      </w:r>
      <w:r>
        <w:t xml:space="preserve"> </w:t>
      </w:r>
      <w:proofErr w:type="spellStart"/>
      <w:r>
        <w:t>Er</w:t>
      </w:r>
      <w:proofErr w:type="spellEnd"/>
      <w:r>
        <w:t xml:space="preserve"> der </w:t>
      </w:r>
      <w:proofErr w:type="gramStart"/>
      <w:r>
        <w:t>et</w:t>
      </w:r>
      <w:proofErr w:type="gramEnd"/>
      <w:r>
        <w:t xml:space="preserve"> </w:t>
      </w:r>
      <w:proofErr w:type="spellStart"/>
      <w:r>
        <w:t>andet</w:t>
      </w:r>
      <w:proofErr w:type="spellEnd"/>
      <w:r>
        <w:t xml:space="preserve"> </w:t>
      </w:r>
      <w:proofErr w:type="spellStart"/>
      <w:r>
        <w:t>ord</w:t>
      </w:r>
      <w:proofErr w:type="spellEnd"/>
      <w:r>
        <w:t xml:space="preserve"> for </w:t>
      </w:r>
      <w:proofErr w:type="spellStart"/>
      <w:r>
        <w:t>forbereder</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66" w:rsidRPr="00EC5A16" w:rsidRDefault="00EC5A16" w:rsidP="00111C85">
    <w:pPr>
      <w:pStyle w:val="Sidehoved"/>
      <w:tabs>
        <w:tab w:val="clear" w:pos="9638"/>
        <w:tab w:val="right" w:pos="9356"/>
      </w:tabs>
    </w:pPr>
    <w:r w:rsidRPr="00EC5A16">
      <w:rPr>
        <w:noProof/>
        <w:lang w:val="da-DK" w:eastAsia="da-DK" w:bidi="ar-SA"/>
      </w:rPr>
      <w:drawing>
        <wp:anchor distT="0" distB="0" distL="114300" distR="114300" simplePos="0" relativeHeight="251658240" behindDoc="0" locked="0" layoutInCell="1" allowOverlap="1" wp14:anchorId="161ADE9A" wp14:editId="1FDA7CC9">
          <wp:simplePos x="0" y="0"/>
          <wp:positionH relativeFrom="column">
            <wp:posOffset>5388610</wp:posOffset>
          </wp:positionH>
          <wp:positionV relativeFrom="paragraph">
            <wp:posOffset>2540</wp:posOffset>
          </wp:positionV>
          <wp:extent cx="550545" cy="882650"/>
          <wp:effectExtent l="0" t="0" r="1905"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0545" cy="882650"/>
                  </a:xfrm>
                  <a:prstGeom prst="rect">
                    <a:avLst/>
                  </a:prstGeom>
                </pic:spPr>
              </pic:pic>
            </a:graphicData>
          </a:graphic>
          <wp14:sizeRelH relativeFrom="page">
            <wp14:pctWidth>0</wp14:pctWidth>
          </wp14:sizeRelH>
          <wp14:sizeRelV relativeFrom="page">
            <wp14:pctHeight>0</wp14:pctHeight>
          </wp14:sizeRelV>
        </wp:anchor>
      </w:drawing>
    </w:r>
    <w:r w:rsidR="00930C8A">
      <w:t>10</w:t>
    </w:r>
    <w:r w:rsidR="00930C8A" w:rsidRPr="00930C8A">
      <w:rPr>
        <w:vertAlign w:val="superscript"/>
      </w:rPr>
      <w:t>th</w:t>
    </w:r>
    <w:r w:rsidR="00930C8A">
      <w:t xml:space="preserve"> February</w:t>
    </w:r>
    <w:r w:rsidR="00E45012">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82B"/>
    <w:multiLevelType w:val="hybridMultilevel"/>
    <w:tmpl w:val="BA4A1B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CB82371"/>
    <w:multiLevelType w:val="hybridMultilevel"/>
    <w:tmpl w:val="E14E1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D167E49"/>
    <w:multiLevelType w:val="hybridMultilevel"/>
    <w:tmpl w:val="012EB2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06D284E"/>
    <w:multiLevelType w:val="hybridMultilevel"/>
    <w:tmpl w:val="C850432A"/>
    <w:lvl w:ilvl="0" w:tplc="04060001">
      <w:start w:val="1"/>
      <w:numFmt w:val="bullet"/>
      <w:lvlText w:val=""/>
      <w:lvlJc w:val="left"/>
      <w:pPr>
        <w:ind w:left="1494" w:hanging="360"/>
      </w:pPr>
      <w:rPr>
        <w:rFonts w:ascii="Symbol" w:hAnsi="Symbol"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4">
    <w:nsid w:val="430F641B"/>
    <w:multiLevelType w:val="hybridMultilevel"/>
    <w:tmpl w:val="7A0807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457C6F7F"/>
    <w:multiLevelType w:val="hybridMultilevel"/>
    <w:tmpl w:val="5742F5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5E0E7CB1"/>
    <w:multiLevelType w:val="hybridMultilevel"/>
    <w:tmpl w:val="ABE623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7CC4323C"/>
    <w:multiLevelType w:val="hybridMultilevel"/>
    <w:tmpl w:val="CCF21E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7D393C74"/>
    <w:multiLevelType w:val="hybridMultilevel"/>
    <w:tmpl w:val="F65E20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8"/>
  </w:num>
  <w:num w:numId="5">
    <w:abstractNumId w:val="6"/>
  </w:num>
  <w:num w:numId="6">
    <w:abstractNumId w:val="1"/>
  </w:num>
  <w:num w:numId="7">
    <w:abstractNumId w:val="4"/>
  </w:num>
  <w:num w:numId="8">
    <w:abstractNumId w:val="5"/>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77"/>
    <w:rsid w:val="00001A86"/>
    <w:rsid w:val="00003440"/>
    <w:rsid w:val="00003706"/>
    <w:rsid w:val="000116D8"/>
    <w:rsid w:val="00011973"/>
    <w:rsid w:val="00012228"/>
    <w:rsid w:val="00012890"/>
    <w:rsid w:val="00014D3B"/>
    <w:rsid w:val="00020144"/>
    <w:rsid w:val="0002201A"/>
    <w:rsid w:val="0002303D"/>
    <w:rsid w:val="000246AA"/>
    <w:rsid w:val="00026502"/>
    <w:rsid w:val="00031CB2"/>
    <w:rsid w:val="00035028"/>
    <w:rsid w:val="00036832"/>
    <w:rsid w:val="00042D9E"/>
    <w:rsid w:val="000520F0"/>
    <w:rsid w:val="0005270F"/>
    <w:rsid w:val="00055169"/>
    <w:rsid w:val="000649AD"/>
    <w:rsid w:val="0007258B"/>
    <w:rsid w:val="0008110C"/>
    <w:rsid w:val="00081856"/>
    <w:rsid w:val="000842C6"/>
    <w:rsid w:val="00085972"/>
    <w:rsid w:val="000870DF"/>
    <w:rsid w:val="00087526"/>
    <w:rsid w:val="00090789"/>
    <w:rsid w:val="00091EAF"/>
    <w:rsid w:val="00096743"/>
    <w:rsid w:val="00096D83"/>
    <w:rsid w:val="000A00C0"/>
    <w:rsid w:val="000A3B8E"/>
    <w:rsid w:val="000A6C6C"/>
    <w:rsid w:val="000A77FD"/>
    <w:rsid w:val="000A7C1E"/>
    <w:rsid w:val="000B326E"/>
    <w:rsid w:val="000B51E8"/>
    <w:rsid w:val="000B7E58"/>
    <w:rsid w:val="000C0316"/>
    <w:rsid w:val="000D27AE"/>
    <w:rsid w:val="000D3D71"/>
    <w:rsid w:val="000D4B6A"/>
    <w:rsid w:val="000D79E1"/>
    <w:rsid w:val="000E2242"/>
    <w:rsid w:val="000E32C2"/>
    <w:rsid w:val="000E7A9B"/>
    <w:rsid w:val="000F2ECD"/>
    <w:rsid w:val="000F58B2"/>
    <w:rsid w:val="00110125"/>
    <w:rsid w:val="00111C85"/>
    <w:rsid w:val="001156F9"/>
    <w:rsid w:val="00117089"/>
    <w:rsid w:val="00122E42"/>
    <w:rsid w:val="001231E3"/>
    <w:rsid w:val="0012627D"/>
    <w:rsid w:val="00132442"/>
    <w:rsid w:val="00132C08"/>
    <w:rsid w:val="00136E97"/>
    <w:rsid w:val="00142C34"/>
    <w:rsid w:val="001445B0"/>
    <w:rsid w:val="001518D3"/>
    <w:rsid w:val="00153D83"/>
    <w:rsid w:val="001543F0"/>
    <w:rsid w:val="00155793"/>
    <w:rsid w:val="00155B17"/>
    <w:rsid w:val="001704B3"/>
    <w:rsid w:val="001715EE"/>
    <w:rsid w:val="00174119"/>
    <w:rsid w:val="00175A7B"/>
    <w:rsid w:val="00186F4B"/>
    <w:rsid w:val="00197D95"/>
    <w:rsid w:val="001A1250"/>
    <w:rsid w:val="001A13E3"/>
    <w:rsid w:val="001A4588"/>
    <w:rsid w:val="001B106B"/>
    <w:rsid w:val="001B1BFF"/>
    <w:rsid w:val="001B5135"/>
    <w:rsid w:val="001B52C6"/>
    <w:rsid w:val="001B620B"/>
    <w:rsid w:val="001B6AAA"/>
    <w:rsid w:val="001B73A0"/>
    <w:rsid w:val="001C0FCC"/>
    <w:rsid w:val="001C3A27"/>
    <w:rsid w:val="001D0E80"/>
    <w:rsid w:val="001D1A61"/>
    <w:rsid w:val="001D4C5B"/>
    <w:rsid w:val="001E1E7D"/>
    <w:rsid w:val="001E32CA"/>
    <w:rsid w:val="001E5D8C"/>
    <w:rsid w:val="00211FA7"/>
    <w:rsid w:val="002123CC"/>
    <w:rsid w:val="00216B7A"/>
    <w:rsid w:val="00222C6F"/>
    <w:rsid w:val="00223657"/>
    <w:rsid w:val="002321E5"/>
    <w:rsid w:val="0023326C"/>
    <w:rsid w:val="0023587E"/>
    <w:rsid w:val="00237886"/>
    <w:rsid w:val="002434F9"/>
    <w:rsid w:val="00244EFE"/>
    <w:rsid w:val="002459AD"/>
    <w:rsid w:val="002466EA"/>
    <w:rsid w:val="00252811"/>
    <w:rsid w:val="00254411"/>
    <w:rsid w:val="002564EF"/>
    <w:rsid w:val="002621E6"/>
    <w:rsid w:val="00262B43"/>
    <w:rsid w:val="00264869"/>
    <w:rsid w:val="0027007D"/>
    <w:rsid w:val="0027387B"/>
    <w:rsid w:val="00280D58"/>
    <w:rsid w:val="002826F0"/>
    <w:rsid w:val="002870B1"/>
    <w:rsid w:val="00292D96"/>
    <w:rsid w:val="0029437D"/>
    <w:rsid w:val="002A4EF6"/>
    <w:rsid w:val="002A7942"/>
    <w:rsid w:val="002C2F50"/>
    <w:rsid w:val="002C5ACF"/>
    <w:rsid w:val="002D29B2"/>
    <w:rsid w:val="002D6C2D"/>
    <w:rsid w:val="002E4BFD"/>
    <w:rsid w:val="002E5640"/>
    <w:rsid w:val="002E7108"/>
    <w:rsid w:val="002F0F8C"/>
    <w:rsid w:val="002F2FDB"/>
    <w:rsid w:val="003009BA"/>
    <w:rsid w:val="00301A1E"/>
    <w:rsid w:val="00302C18"/>
    <w:rsid w:val="00305F2D"/>
    <w:rsid w:val="00320545"/>
    <w:rsid w:val="003212A8"/>
    <w:rsid w:val="00326E35"/>
    <w:rsid w:val="003275F1"/>
    <w:rsid w:val="00330451"/>
    <w:rsid w:val="003306BE"/>
    <w:rsid w:val="003345B5"/>
    <w:rsid w:val="00335526"/>
    <w:rsid w:val="003410A3"/>
    <w:rsid w:val="00341252"/>
    <w:rsid w:val="00341529"/>
    <w:rsid w:val="00343765"/>
    <w:rsid w:val="00345234"/>
    <w:rsid w:val="00350EFD"/>
    <w:rsid w:val="00353A12"/>
    <w:rsid w:val="00360890"/>
    <w:rsid w:val="00361C44"/>
    <w:rsid w:val="003630BD"/>
    <w:rsid w:val="00366ABD"/>
    <w:rsid w:val="00370E99"/>
    <w:rsid w:val="00372686"/>
    <w:rsid w:val="0038210C"/>
    <w:rsid w:val="00383AD0"/>
    <w:rsid w:val="00394DBB"/>
    <w:rsid w:val="00397EA6"/>
    <w:rsid w:val="003A14ED"/>
    <w:rsid w:val="003A4EE3"/>
    <w:rsid w:val="003B1A3F"/>
    <w:rsid w:val="003B53D2"/>
    <w:rsid w:val="003C2BCC"/>
    <w:rsid w:val="003D0478"/>
    <w:rsid w:val="003D0758"/>
    <w:rsid w:val="003D64B2"/>
    <w:rsid w:val="003E2D8E"/>
    <w:rsid w:val="003E68D7"/>
    <w:rsid w:val="0040503A"/>
    <w:rsid w:val="00407C23"/>
    <w:rsid w:val="004106AD"/>
    <w:rsid w:val="004107AF"/>
    <w:rsid w:val="00412290"/>
    <w:rsid w:val="00414877"/>
    <w:rsid w:val="00415286"/>
    <w:rsid w:val="0041720D"/>
    <w:rsid w:val="00421C8A"/>
    <w:rsid w:val="0042510C"/>
    <w:rsid w:val="004258F5"/>
    <w:rsid w:val="004300B8"/>
    <w:rsid w:val="00431366"/>
    <w:rsid w:val="0043544B"/>
    <w:rsid w:val="00437F7B"/>
    <w:rsid w:val="00447752"/>
    <w:rsid w:val="004509FC"/>
    <w:rsid w:val="004556A6"/>
    <w:rsid w:val="00460C03"/>
    <w:rsid w:val="00462585"/>
    <w:rsid w:val="004634FC"/>
    <w:rsid w:val="00466A11"/>
    <w:rsid w:val="0047187D"/>
    <w:rsid w:val="004736BE"/>
    <w:rsid w:val="004849A6"/>
    <w:rsid w:val="004932D1"/>
    <w:rsid w:val="0049506A"/>
    <w:rsid w:val="00496FD9"/>
    <w:rsid w:val="00497B67"/>
    <w:rsid w:val="004A141F"/>
    <w:rsid w:val="004B130C"/>
    <w:rsid w:val="004B2331"/>
    <w:rsid w:val="004C00E6"/>
    <w:rsid w:val="004C2366"/>
    <w:rsid w:val="004C2BCD"/>
    <w:rsid w:val="004C2BD8"/>
    <w:rsid w:val="004C443B"/>
    <w:rsid w:val="004C5C4E"/>
    <w:rsid w:val="004C6193"/>
    <w:rsid w:val="004D7CC5"/>
    <w:rsid w:val="004E1CE0"/>
    <w:rsid w:val="004E5714"/>
    <w:rsid w:val="004F36B5"/>
    <w:rsid w:val="004F42FF"/>
    <w:rsid w:val="00511E7E"/>
    <w:rsid w:val="005207F9"/>
    <w:rsid w:val="00525914"/>
    <w:rsid w:val="005316F0"/>
    <w:rsid w:val="00535423"/>
    <w:rsid w:val="00536278"/>
    <w:rsid w:val="00540343"/>
    <w:rsid w:val="00541081"/>
    <w:rsid w:val="005410D0"/>
    <w:rsid w:val="0054371F"/>
    <w:rsid w:val="00544592"/>
    <w:rsid w:val="005547E1"/>
    <w:rsid w:val="00564212"/>
    <w:rsid w:val="00567D43"/>
    <w:rsid w:val="00573C6B"/>
    <w:rsid w:val="00577FC8"/>
    <w:rsid w:val="00585230"/>
    <w:rsid w:val="00586843"/>
    <w:rsid w:val="005901D6"/>
    <w:rsid w:val="00594A66"/>
    <w:rsid w:val="005A1185"/>
    <w:rsid w:val="005A4C56"/>
    <w:rsid w:val="005A7311"/>
    <w:rsid w:val="005B1C5B"/>
    <w:rsid w:val="005B3699"/>
    <w:rsid w:val="005B6453"/>
    <w:rsid w:val="005C6D67"/>
    <w:rsid w:val="005E0386"/>
    <w:rsid w:val="005E6789"/>
    <w:rsid w:val="005E68C7"/>
    <w:rsid w:val="005E70BD"/>
    <w:rsid w:val="00612271"/>
    <w:rsid w:val="00615A09"/>
    <w:rsid w:val="00620C03"/>
    <w:rsid w:val="006212B6"/>
    <w:rsid w:val="006215F5"/>
    <w:rsid w:val="00621C45"/>
    <w:rsid w:val="006276F2"/>
    <w:rsid w:val="00627A3D"/>
    <w:rsid w:val="00632870"/>
    <w:rsid w:val="00636B18"/>
    <w:rsid w:val="006371DF"/>
    <w:rsid w:val="00637C97"/>
    <w:rsid w:val="00651FA3"/>
    <w:rsid w:val="006529ED"/>
    <w:rsid w:val="00660BBB"/>
    <w:rsid w:val="00665F73"/>
    <w:rsid w:val="006701AD"/>
    <w:rsid w:val="00673D22"/>
    <w:rsid w:val="00687FF2"/>
    <w:rsid w:val="00696E6D"/>
    <w:rsid w:val="00697695"/>
    <w:rsid w:val="006A7799"/>
    <w:rsid w:val="006A7F0E"/>
    <w:rsid w:val="006B0000"/>
    <w:rsid w:val="006C0237"/>
    <w:rsid w:val="006D53FB"/>
    <w:rsid w:val="006D7665"/>
    <w:rsid w:val="006D7935"/>
    <w:rsid w:val="006E0250"/>
    <w:rsid w:val="006E185A"/>
    <w:rsid w:val="006E69B8"/>
    <w:rsid w:val="006F2CDD"/>
    <w:rsid w:val="006F49F1"/>
    <w:rsid w:val="006F4D49"/>
    <w:rsid w:val="006F7F79"/>
    <w:rsid w:val="007018EB"/>
    <w:rsid w:val="00702B6E"/>
    <w:rsid w:val="00713AD9"/>
    <w:rsid w:val="00714DD1"/>
    <w:rsid w:val="00714F6A"/>
    <w:rsid w:val="00715BC4"/>
    <w:rsid w:val="00721223"/>
    <w:rsid w:val="0072354F"/>
    <w:rsid w:val="007252E2"/>
    <w:rsid w:val="007346BA"/>
    <w:rsid w:val="00735677"/>
    <w:rsid w:val="007356C3"/>
    <w:rsid w:val="00741ADC"/>
    <w:rsid w:val="0074271F"/>
    <w:rsid w:val="00747D77"/>
    <w:rsid w:val="00754849"/>
    <w:rsid w:val="00754B4D"/>
    <w:rsid w:val="007553EC"/>
    <w:rsid w:val="00763B96"/>
    <w:rsid w:val="007666B7"/>
    <w:rsid w:val="00767502"/>
    <w:rsid w:val="00770F33"/>
    <w:rsid w:val="0078571E"/>
    <w:rsid w:val="00790F2A"/>
    <w:rsid w:val="0079170E"/>
    <w:rsid w:val="007A1BA0"/>
    <w:rsid w:val="007A426F"/>
    <w:rsid w:val="007A7C30"/>
    <w:rsid w:val="007B0CA6"/>
    <w:rsid w:val="007B3389"/>
    <w:rsid w:val="007B4877"/>
    <w:rsid w:val="007C3352"/>
    <w:rsid w:val="007E799F"/>
    <w:rsid w:val="007F435A"/>
    <w:rsid w:val="007F697B"/>
    <w:rsid w:val="007F7A24"/>
    <w:rsid w:val="007F7F60"/>
    <w:rsid w:val="0080051F"/>
    <w:rsid w:val="00802118"/>
    <w:rsid w:val="008109F5"/>
    <w:rsid w:val="008147E8"/>
    <w:rsid w:val="00817B22"/>
    <w:rsid w:val="00820AE0"/>
    <w:rsid w:val="00820BEC"/>
    <w:rsid w:val="008251B1"/>
    <w:rsid w:val="00825447"/>
    <w:rsid w:val="0082796B"/>
    <w:rsid w:val="00830062"/>
    <w:rsid w:val="00832D27"/>
    <w:rsid w:val="0083317C"/>
    <w:rsid w:val="00836690"/>
    <w:rsid w:val="008407A3"/>
    <w:rsid w:val="00845618"/>
    <w:rsid w:val="00850C99"/>
    <w:rsid w:val="00857277"/>
    <w:rsid w:val="00857A1B"/>
    <w:rsid w:val="00863695"/>
    <w:rsid w:val="00863A15"/>
    <w:rsid w:val="00867EE1"/>
    <w:rsid w:val="00872B9E"/>
    <w:rsid w:val="0088607E"/>
    <w:rsid w:val="00891BCC"/>
    <w:rsid w:val="008954FE"/>
    <w:rsid w:val="00897649"/>
    <w:rsid w:val="008B0768"/>
    <w:rsid w:val="008B28A2"/>
    <w:rsid w:val="008B36E1"/>
    <w:rsid w:val="008B51B1"/>
    <w:rsid w:val="008C1106"/>
    <w:rsid w:val="008C5EB2"/>
    <w:rsid w:val="008D0662"/>
    <w:rsid w:val="008D08E7"/>
    <w:rsid w:val="008D3CBE"/>
    <w:rsid w:val="008D55A1"/>
    <w:rsid w:val="008E2518"/>
    <w:rsid w:val="008E26AE"/>
    <w:rsid w:val="008E5AC7"/>
    <w:rsid w:val="008E5D40"/>
    <w:rsid w:val="008F186A"/>
    <w:rsid w:val="008F5B81"/>
    <w:rsid w:val="008F6881"/>
    <w:rsid w:val="008F7029"/>
    <w:rsid w:val="00900F3F"/>
    <w:rsid w:val="0090104B"/>
    <w:rsid w:val="009111CF"/>
    <w:rsid w:val="0091303E"/>
    <w:rsid w:val="00915082"/>
    <w:rsid w:val="00925576"/>
    <w:rsid w:val="00930C8A"/>
    <w:rsid w:val="0093561F"/>
    <w:rsid w:val="0093596E"/>
    <w:rsid w:val="00940AF1"/>
    <w:rsid w:val="0094722B"/>
    <w:rsid w:val="00951ECA"/>
    <w:rsid w:val="009560F1"/>
    <w:rsid w:val="00962FB0"/>
    <w:rsid w:val="00964938"/>
    <w:rsid w:val="00967F25"/>
    <w:rsid w:val="0097341A"/>
    <w:rsid w:val="00973F8E"/>
    <w:rsid w:val="00977027"/>
    <w:rsid w:val="00983204"/>
    <w:rsid w:val="0098351A"/>
    <w:rsid w:val="009849B6"/>
    <w:rsid w:val="009914AB"/>
    <w:rsid w:val="00994E17"/>
    <w:rsid w:val="00997D3E"/>
    <w:rsid w:val="009A5465"/>
    <w:rsid w:val="009A7C69"/>
    <w:rsid w:val="009B3E58"/>
    <w:rsid w:val="009B47D0"/>
    <w:rsid w:val="009B7BC4"/>
    <w:rsid w:val="009D1C1B"/>
    <w:rsid w:val="009D6083"/>
    <w:rsid w:val="009E1907"/>
    <w:rsid w:val="009E1D30"/>
    <w:rsid w:val="009E3266"/>
    <w:rsid w:val="009E687E"/>
    <w:rsid w:val="009F24A9"/>
    <w:rsid w:val="009F6AF7"/>
    <w:rsid w:val="009F72F6"/>
    <w:rsid w:val="00A014FE"/>
    <w:rsid w:val="00A2131B"/>
    <w:rsid w:val="00A30070"/>
    <w:rsid w:val="00A32630"/>
    <w:rsid w:val="00A32866"/>
    <w:rsid w:val="00A35DE9"/>
    <w:rsid w:val="00A36D73"/>
    <w:rsid w:val="00A459D1"/>
    <w:rsid w:val="00A5094D"/>
    <w:rsid w:val="00A522A3"/>
    <w:rsid w:val="00A733DB"/>
    <w:rsid w:val="00A73978"/>
    <w:rsid w:val="00A85122"/>
    <w:rsid w:val="00A86306"/>
    <w:rsid w:val="00A91283"/>
    <w:rsid w:val="00A92733"/>
    <w:rsid w:val="00A94CE0"/>
    <w:rsid w:val="00AA36C1"/>
    <w:rsid w:val="00AA3E90"/>
    <w:rsid w:val="00AB1636"/>
    <w:rsid w:val="00AB5A30"/>
    <w:rsid w:val="00AC11AF"/>
    <w:rsid w:val="00AC7EF2"/>
    <w:rsid w:val="00AD0651"/>
    <w:rsid w:val="00AD1354"/>
    <w:rsid w:val="00AD1D7D"/>
    <w:rsid w:val="00AD23E2"/>
    <w:rsid w:val="00AE036B"/>
    <w:rsid w:val="00AE31D5"/>
    <w:rsid w:val="00AE3305"/>
    <w:rsid w:val="00AF3730"/>
    <w:rsid w:val="00B001E2"/>
    <w:rsid w:val="00B03548"/>
    <w:rsid w:val="00B03AE4"/>
    <w:rsid w:val="00B06A1A"/>
    <w:rsid w:val="00B102B6"/>
    <w:rsid w:val="00B14578"/>
    <w:rsid w:val="00B204DB"/>
    <w:rsid w:val="00B21844"/>
    <w:rsid w:val="00B331A9"/>
    <w:rsid w:val="00B354A2"/>
    <w:rsid w:val="00B409D8"/>
    <w:rsid w:val="00B44C3C"/>
    <w:rsid w:val="00B45F73"/>
    <w:rsid w:val="00B57EEC"/>
    <w:rsid w:val="00B6099E"/>
    <w:rsid w:val="00B611A9"/>
    <w:rsid w:val="00B61E9C"/>
    <w:rsid w:val="00B70C1B"/>
    <w:rsid w:val="00B71860"/>
    <w:rsid w:val="00B81FF5"/>
    <w:rsid w:val="00B831B8"/>
    <w:rsid w:val="00B841B5"/>
    <w:rsid w:val="00B84BCE"/>
    <w:rsid w:val="00B85D09"/>
    <w:rsid w:val="00B8719A"/>
    <w:rsid w:val="00B87745"/>
    <w:rsid w:val="00B91DCE"/>
    <w:rsid w:val="00B9319D"/>
    <w:rsid w:val="00B940ED"/>
    <w:rsid w:val="00B9646E"/>
    <w:rsid w:val="00B976E1"/>
    <w:rsid w:val="00B97763"/>
    <w:rsid w:val="00BA0553"/>
    <w:rsid w:val="00BA0A3E"/>
    <w:rsid w:val="00BA3FDA"/>
    <w:rsid w:val="00BA668A"/>
    <w:rsid w:val="00BB4B32"/>
    <w:rsid w:val="00BC2632"/>
    <w:rsid w:val="00BC40A3"/>
    <w:rsid w:val="00BC63C6"/>
    <w:rsid w:val="00BD3FAA"/>
    <w:rsid w:val="00BD7DD3"/>
    <w:rsid w:val="00BE1BA3"/>
    <w:rsid w:val="00BE2625"/>
    <w:rsid w:val="00BE2F7A"/>
    <w:rsid w:val="00BE697F"/>
    <w:rsid w:val="00BE73F7"/>
    <w:rsid w:val="00BE7680"/>
    <w:rsid w:val="00BF190B"/>
    <w:rsid w:val="00BF1D7D"/>
    <w:rsid w:val="00BF3646"/>
    <w:rsid w:val="00BF4826"/>
    <w:rsid w:val="00BF5542"/>
    <w:rsid w:val="00C00DD3"/>
    <w:rsid w:val="00C010A0"/>
    <w:rsid w:val="00C0598B"/>
    <w:rsid w:val="00C128B3"/>
    <w:rsid w:val="00C14C84"/>
    <w:rsid w:val="00C17F1C"/>
    <w:rsid w:val="00C31F80"/>
    <w:rsid w:val="00C33DE7"/>
    <w:rsid w:val="00C40683"/>
    <w:rsid w:val="00C41391"/>
    <w:rsid w:val="00C42A7B"/>
    <w:rsid w:val="00C4312F"/>
    <w:rsid w:val="00C50BD2"/>
    <w:rsid w:val="00C57F6A"/>
    <w:rsid w:val="00C62D21"/>
    <w:rsid w:val="00C74B54"/>
    <w:rsid w:val="00C753CA"/>
    <w:rsid w:val="00C808BA"/>
    <w:rsid w:val="00C818A1"/>
    <w:rsid w:val="00CA23F5"/>
    <w:rsid w:val="00CA2407"/>
    <w:rsid w:val="00CA36F7"/>
    <w:rsid w:val="00CA5245"/>
    <w:rsid w:val="00CC04C9"/>
    <w:rsid w:val="00CC7E0A"/>
    <w:rsid w:val="00CD38FE"/>
    <w:rsid w:val="00CF0E86"/>
    <w:rsid w:val="00CF0F28"/>
    <w:rsid w:val="00CF1984"/>
    <w:rsid w:val="00CF2222"/>
    <w:rsid w:val="00CF4450"/>
    <w:rsid w:val="00CF647A"/>
    <w:rsid w:val="00CF7C1F"/>
    <w:rsid w:val="00D02746"/>
    <w:rsid w:val="00D02B7E"/>
    <w:rsid w:val="00D07A11"/>
    <w:rsid w:val="00D07B8B"/>
    <w:rsid w:val="00D16E7E"/>
    <w:rsid w:val="00D37785"/>
    <w:rsid w:val="00D37B1D"/>
    <w:rsid w:val="00D42C06"/>
    <w:rsid w:val="00D44D97"/>
    <w:rsid w:val="00D452A3"/>
    <w:rsid w:val="00D45E9D"/>
    <w:rsid w:val="00D52A26"/>
    <w:rsid w:val="00D626DE"/>
    <w:rsid w:val="00D825CE"/>
    <w:rsid w:val="00D83656"/>
    <w:rsid w:val="00D84279"/>
    <w:rsid w:val="00D91B71"/>
    <w:rsid w:val="00D936FF"/>
    <w:rsid w:val="00D93E25"/>
    <w:rsid w:val="00D96669"/>
    <w:rsid w:val="00DA085C"/>
    <w:rsid w:val="00DA2336"/>
    <w:rsid w:val="00DA23E9"/>
    <w:rsid w:val="00DA5A29"/>
    <w:rsid w:val="00DA7C3B"/>
    <w:rsid w:val="00DB3AFE"/>
    <w:rsid w:val="00DB426D"/>
    <w:rsid w:val="00DB79CB"/>
    <w:rsid w:val="00DC286E"/>
    <w:rsid w:val="00DD5F50"/>
    <w:rsid w:val="00DD6A06"/>
    <w:rsid w:val="00DD702F"/>
    <w:rsid w:val="00DE38A9"/>
    <w:rsid w:val="00DE6EAF"/>
    <w:rsid w:val="00DE7D83"/>
    <w:rsid w:val="00DF08A0"/>
    <w:rsid w:val="00DF2FB9"/>
    <w:rsid w:val="00DF4F2C"/>
    <w:rsid w:val="00DF78CB"/>
    <w:rsid w:val="00E01F03"/>
    <w:rsid w:val="00E02B2C"/>
    <w:rsid w:val="00E036F0"/>
    <w:rsid w:val="00E05F77"/>
    <w:rsid w:val="00E07AD6"/>
    <w:rsid w:val="00E1636F"/>
    <w:rsid w:val="00E240DF"/>
    <w:rsid w:val="00E246AF"/>
    <w:rsid w:val="00E25776"/>
    <w:rsid w:val="00E36B57"/>
    <w:rsid w:val="00E36D1E"/>
    <w:rsid w:val="00E40E98"/>
    <w:rsid w:val="00E42413"/>
    <w:rsid w:val="00E45012"/>
    <w:rsid w:val="00E474E9"/>
    <w:rsid w:val="00E533E5"/>
    <w:rsid w:val="00E55543"/>
    <w:rsid w:val="00E61035"/>
    <w:rsid w:val="00E705D2"/>
    <w:rsid w:val="00E72196"/>
    <w:rsid w:val="00E81CB3"/>
    <w:rsid w:val="00E83757"/>
    <w:rsid w:val="00E860DD"/>
    <w:rsid w:val="00EA48B9"/>
    <w:rsid w:val="00EB69D3"/>
    <w:rsid w:val="00EC5A16"/>
    <w:rsid w:val="00EC6081"/>
    <w:rsid w:val="00ED3E09"/>
    <w:rsid w:val="00EE01F9"/>
    <w:rsid w:val="00EE0F90"/>
    <w:rsid w:val="00EE1EA8"/>
    <w:rsid w:val="00EF17E6"/>
    <w:rsid w:val="00F0489F"/>
    <w:rsid w:val="00F16D84"/>
    <w:rsid w:val="00F16E7C"/>
    <w:rsid w:val="00F27B35"/>
    <w:rsid w:val="00F41A36"/>
    <w:rsid w:val="00F41F9E"/>
    <w:rsid w:val="00F44FCC"/>
    <w:rsid w:val="00F50016"/>
    <w:rsid w:val="00F54C19"/>
    <w:rsid w:val="00F5785C"/>
    <w:rsid w:val="00F627EA"/>
    <w:rsid w:val="00F65038"/>
    <w:rsid w:val="00F736F6"/>
    <w:rsid w:val="00F754AF"/>
    <w:rsid w:val="00F75F2E"/>
    <w:rsid w:val="00F80223"/>
    <w:rsid w:val="00F817FE"/>
    <w:rsid w:val="00F856B3"/>
    <w:rsid w:val="00F861D7"/>
    <w:rsid w:val="00F87E34"/>
    <w:rsid w:val="00F95477"/>
    <w:rsid w:val="00F95FF7"/>
    <w:rsid w:val="00FA41EA"/>
    <w:rsid w:val="00FA7645"/>
    <w:rsid w:val="00FB03EB"/>
    <w:rsid w:val="00FB7F8C"/>
    <w:rsid w:val="00FC011C"/>
    <w:rsid w:val="00FC1A38"/>
    <w:rsid w:val="00FC4C9D"/>
    <w:rsid w:val="00FC4E83"/>
    <w:rsid w:val="00FD4860"/>
    <w:rsid w:val="00FD71E8"/>
    <w:rsid w:val="00FE001A"/>
    <w:rsid w:val="00FE2BF4"/>
    <w:rsid w:val="00FF57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85C"/>
    <w:rPr>
      <w:sz w:val="20"/>
      <w:szCs w:val="20"/>
    </w:rPr>
  </w:style>
  <w:style w:type="paragraph" w:styleId="Overskrift1">
    <w:name w:val="heading 1"/>
    <w:basedOn w:val="Normal"/>
    <w:next w:val="Normal"/>
    <w:link w:val="Overskrift1Tegn"/>
    <w:uiPriority w:val="9"/>
    <w:qFormat/>
    <w:rsid w:val="00DA085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DA085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Overskrift3">
    <w:name w:val="heading 3"/>
    <w:basedOn w:val="Normal"/>
    <w:next w:val="Normal"/>
    <w:link w:val="Overskrift3Tegn"/>
    <w:uiPriority w:val="9"/>
    <w:semiHidden/>
    <w:unhideWhenUsed/>
    <w:qFormat/>
    <w:rsid w:val="00DA085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Overskrift4">
    <w:name w:val="heading 4"/>
    <w:basedOn w:val="Normal"/>
    <w:next w:val="Normal"/>
    <w:link w:val="Overskrift4Tegn"/>
    <w:uiPriority w:val="9"/>
    <w:semiHidden/>
    <w:unhideWhenUsed/>
    <w:qFormat/>
    <w:rsid w:val="00DA085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Overskrift5">
    <w:name w:val="heading 5"/>
    <w:basedOn w:val="Normal"/>
    <w:next w:val="Normal"/>
    <w:link w:val="Overskrift5Tegn"/>
    <w:uiPriority w:val="9"/>
    <w:semiHidden/>
    <w:unhideWhenUsed/>
    <w:qFormat/>
    <w:rsid w:val="00DA085C"/>
    <w:pPr>
      <w:pBdr>
        <w:bottom w:val="single" w:sz="6" w:space="1" w:color="4F81BD" w:themeColor="accent1"/>
      </w:pBdr>
      <w:spacing w:before="300" w:after="0"/>
      <w:outlineLvl w:val="4"/>
    </w:pPr>
    <w:rPr>
      <w:caps/>
      <w:color w:val="365F91" w:themeColor="accent1" w:themeShade="BF"/>
      <w:spacing w:val="10"/>
      <w:sz w:val="22"/>
      <w:szCs w:val="22"/>
    </w:rPr>
  </w:style>
  <w:style w:type="paragraph" w:styleId="Overskrift6">
    <w:name w:val="heading 6"/>
    <w:basedOn w:val="Normal"/>
    <w:next w:val="Normal"/>
    <w:link w:val="Overskrift6Tegn"/>
    <w:uiPriority w:val="9"/>
    <w:semiHidden/>
    <w:unhideWhenUsed/>
    <w:qFormat/>
    <w:rsid w:val="00DA085C"/>
    <w:pPr>
      <w:pBdr>
        <w:bottom w:val="dotted" w:sz="6" w:space="1" w:color="4F81BD" w:themeColor="accent1"/>
      </w:pBdr>
      <w:spacing w:before="300" w:after="0"/>
      <w:outlineLvl w:val="5"/>
    </w:pPr>
    <w:rPr>
      <w:caps/>
      <w:color w:val="365F91" w:themeColor="accent1" w:themeShade="BF"/>
      <w:spacing w:val="10"/>
      <w:sz w:val="22"/>
      <w:szCs w:val="22"/>
    </w:rPr>
  </w:style>
  <w:style w:type="paragraph" w:styleId="Overskrift7">
    <w:name w:val="heading 7"/>
    <w:basedOn w:val="Normal"/>
    <w:next w:val="Normal"/>
    <w:link w:val="Overskrift7Tegn"/>
    <w:uiPriority w:val="9"/>
    <w:semiHidden/>
    <w:unhideWhenUsed/>
    <w:qFormat/>
    <w:rsid w:val="00DA085C"/>
    <w:pPr>
      <w:spacing w:before="300" w:after="0"/>
      <w:outlineLvl w:val="6"/>
    </w:pPr>
    <w:rPr>
      <w:caps/>
      <w:color w:val="365F91" w:themeColor="accent1" w:themeShade="BF"/>
      <w:spacing w:val="10"/>
      <w:sz w:val="22"/>
      <w:szCs w:val="22"/>
    </w:rPr>
  </w:style>
  <w:style w:type="paragraph" w:styleId="Overskrift8">
    <w:name w:val="heading 8"/>
    <w:basedOn w:val="Normal"/>
    <w:next w:val="Normal"/>
    <w:link w:val="Overskrift8Tegn"/>
    <w:uiPriority w:val="9"/>
    <w:semiHidden/>
    <w:unhideWhenUsed/>
    <w:qFormat/>
    <w:rsid w:val="00DA085C"/>
    <w:pPr>
      <w:spacing w:before="3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DA085C"/>
    <w:pPr>
      <w:spacing w:before="300" w:after="0"/>
      <w:outlineLvl w:val="8"/>
    </w:pPr>
    <w:rPr>
      <w:i/>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085C"/>
    <w:rPr>
      <w:b/>
      <w:bCs/>
      <w:caps/>
      <w:color w:val="FFFFFF" w:themeColor="background1"/>
      <w:spacing w:val="15"/>
      <w:shd w:val="clear" w:color="auto" w:fill="4F81BD" w:themeFill="accent1"/>
    </w:rPr>
  </w:style>
  <w:style w:type="character" w:customStyle="1" w:styleId="Overskrift2Tegn">
    <w:name w:val="Overskrift 2 Tegn"/>
    <w:basedOn w:val="Standardskrifttypeiafsnit"/>
    <w:link w:val="Overskrift2"/>
    <w:uiPriority w:val="9"/>
    <w:rsid w:val="00DA085C"/>
    <w:rPr>
      <w:caps/>
      <w:spacing w:val="15"/>
      <w:shd w:val="clear" w:color="auto" w:fill="DBE5F1" w:themeFill="accent1" w:themeFillTint="33"/>
    </w:rPr>
  </w:style>
  <w:style w:type="character" w:customStyle="1" w:styleId="Overskrift3Tegn">
    <w:name w:val="Overskrift 3 Tegn"/>
    <w:basedOn w:val="Standardskrifttypeiafsnit"/>
    <w:link w:val="Overskrift3"/>
    <w:uiPriority w:val="9"/>
    <w:semiHidden/>
    <w:rsid w:val="00DA085C"/>
    <w:rPr>
      <w:caps/>
      <w:color w:val="243F60" w:themeColor="accent1" w:themeShade="7F"/>
      <w:spacing w:val="15"/>
    </w:rPr>
  </w:style>
  <w:style w:type="character" w:customStyle="1" w:styleId="Overskrift4Tegn">
    <w:name w:val="Overskrift 4 Tegn"/>
    <w:basedOn w:val="Standardskrifttypeiafsnit"/>
    <w:link w:val="Overskrift4"/>
    <w:uiPriority w:val="9"/>
    <w:semiHidden/>
    <w:rsid w:val="00DA085C"/>
    <w:rPr>
      <w:caps/>
      <w:color w:val="365F91" w:themeColor="accent1" w:themeShade="BF"/>
      <w:spacing w:val="10"/>
    </w:rPr>
  </w:style>
  <w:style w:type="character" w:customStyle="1" w:styleId="Overskrift5Tegn">
    <w:name w:val="Overskrift 5 Tegn"/>
    <w:basedOn w:val="Standardskrifttypeiafsnit"/>
    <w:link w:val="Overskrift5"/>
    <w:uiPriority w:val="9"/>
    <w:semiHidden/>
    <w:rsid w:val="00DA085C"/>
    <w:rPr>
      <w:caps/>
      <w:color w:val="365F91" w:themeColor="accent1" w:themeShade="BF"/>
      <w:spacing w:val="10"/>
    </w:rPr>
  </w:style>
  <w:style w:type="character" w:customStyle="1" w:styleId="Overskrift6Tegn">
    <w:name w:val="Overskrift 6 Tegn"/>
    <w:basedOn w:val="Standardskrifttypeiafsnit"/>
    <w:link w:val="Overskrift6"/>
    <w:uiPriority w:val="9"/>
    <w:semiHidden/>
    <w:rsid w:val="00DA085C"/>
    <w:rPr>
      <w:caps/>
      <w:color w:val="365F91" w:themeColor="accent1" w:themeShade="BF"/>
      <w:spacing w:val="10"/>
    </w:rPr>
  </w:style>
  <w:style w:type="character" w:customStyle="1" w:styleId="Overskrift7Tegn">
    <w:name w:val="Overskrift 7 Tegn"/>
    <w:basedOn w:val="Standardskrifttypeiafsnit"/>
    <w:link w:val="Overskrift7"/>
    <w:uiPriority w:val="9"/>
    <w:semiHidden/>
    <w:rsid w:val="00DA085C"/>
    <w:rPr>
      <w:caps/>
      <w:color w:val="365F91" w:themeColor="accent1" w:themeShade="BF"/>
      <w:spacing w:val="10"/>
    </w:rPr>
  </w:style>
  <w:style w:type="character" w:customStyle="1" w:styleId="Overskrift8Tegn">
    <w:name w:val="Overskrift 8 Tegn"/>
    <w:basedOn w:val="Standardskrifttypeiafsnit"/>
    <w:link w:val="Overskrift8"/>
    <w:uiPriority w:val="9"/>
    <w:semiHidden/>
    <w:rsid w:val="00DA085C"/>
    <w:rPr>
      <w:caps/>
      <w:spacing w:val="10"/>
      <w:sz w:val="18"/>
      <w:szCs w:val="18"/>
    </w:rPr>
  </w:style>
  <w:style w:type="character" w:customStyle="1" w:styleId="Overskrift9Tegn">
    <w:name w:val="Overskrift 9 Tegn"/>
    <w:basedOn w:val="Standardskrifttypeiafsnit"/>
    <w:link w:val="Overskrift9"/>
    <w:uiPriority w:val="9"/>
    <w:semiHidden/>
    <w:rsid w:val="00DA085C"/>
    <w:rPr>
      <w:i/>
      <w:caps/>
      <w:spacing w:val="10"/>
      <w:sz w:val="18"/>
      <w:szCs w:val="18"/>
    </w:rPr>
  </w:style>
  <w:style w:type="paragraph" w:styleId="Billedtekst">
    <w:name w:val="caption"/>
    <w:basedOn w:val="Normal"/>
    <w:next w:val="Normal"/>
    <w:uiPriority w:val="35"/>
    <w:semiHidden/>
    <w:unhideWhenUsed/>
    <w:qFormat/>
    <w:rsid w:val="00DA085C"/>
    <w:rPr>
      <w:b/>
      <w:bCs/>
      <w:color w:val="365F91" w:themeColor="accent1" w:themeShade="BF"/>
      <w:sz w:val="16"/>
      <w:szCs w:val="16"/>
    </w:rPr>
  </w:style>
  <w:style w:type="paragraph" w:styleId="Titel">
    <w:name w:val="Title"/>
    <w:basedOn w:val="Normal"/>
    <w:next w:val="Normal"/>
    <w:link w:val="TitelTegn"/>
    <w:uiPriority w:val="10"/>
    <w:qFormat/>
    <w:rsid w:val="00DA085C"/>
    <w:pPr>
      <w:spacing w:before="720"/>
    </w:pPr>
    <w:rPr>
      <w:caps/>
      <w:color w:val="4F81BD" w:themeColor="accent1"/>
      <w:spacing w:val="10"/>
      <w:kern w:val="28"/>
      <w:sz w:val="52"/>
      <w:szCs w:val="52"/>
    </w:rPr>
  </w:style>
  <w:style w:type="character" w:customStyle="1" w:styleId="TitelTegn">
    <w:name w:val="Titel Tegn"/>
    <w:basedOn w:val="Standardskrifttypeiafsnit"/>
    <w:link w:val="Titel"/>
    <w:uiPriority w:val="10"/>
    <w:rsid w:val="00DA085C"/>
    <w:rPr>
      <w:caps/>
      <w:color w:val="4F81BD" w:themeColor="accent1"/>
      <w:spacing w:val="10"/>
      <w:kern w:val="28"/>
      <w:sz w:val="52"/>
      <w:szCs w:val="52"/>
    </w:rPr>
  </w:style>
  <w:style w:type="paragraph" w:styleId="Undertitel">
    <w:name w:val="Subtitle"/>
    <w:basedOn w:val="Normal"/>
    <w:next w:val="Normal"/>
    <w:link w:val="UndertitelTegn"/>
    <w:uiPriority w:val="11"/>
    <w:qFormat/>
    <w:rsid w:val="00DA085C"/>
    <w:pPr>
      <w:spacing w:after="1000" w:line="240" w:lineRule="auto"/>
    </w:pPr>
    <w:rPr>
      <w:caps/>
      <w:color w:val="595959" w:themeColor="text1" w:themeTint="A6"/>
      <w:spacing w:val="10"/>
      <w:sz w:val="24"/>
      <w:szCs w:val="24"/>
    </w:rPr>
  </w:style>
  <w:style w:type="character" w:customStyle="1" w:styleId="UndertitelTegn">
    <w:name w:val="Undertitel Tegn"/>
    <w:basedOn w:val="Standardskrifttypeiafsnit"/>
    <w:link w:val="Undertitel"/>
    <w:uiPriority w:val="11"/>
    <w:rsid w:val="00DA085C"/>
    <w:rPr>
      <w:caps/>
      <w:color w:val="595959" w:themeColor="text1" w:themeTint="A6"/>
      <w:spacing w:val="10"/>
      <w:sz w:val="24"/>
      <w:szCs w:val="24"/>
    </w:rPr>
  </w:style>
  <w:style w:type="character" w:styleId="Strk">
    <w:name w:val="Strong"/>
    <w:uiPriority w:val="22"/>
    <w:qFormat/>
    <w:rsid w:val="00DA085C"/>
    <w:rPr>
      <w:b/>
      <w:bCs/>
    </w:rPr>
  </w:style>
  <w:style w:type="character" w:styleId="Fremhv">
    <w:name w:val="Emphasis"/>
    <w:uiPriority w:val="20"/>
    <w:qFormat/>
    <w:rsid w:val="00DA085C"/>
    <w:rPr>
      <w:caps/>
      <w:color w:val="243F60" w:themeColor="accent1" w:themeShade="7F"/>
      <w:spacing w:val="5"/>
    </w:rPr>
  </w:style>
  <w:style w:type="paragraph" w:styleId="Ingenafstand">
    <w:name w:val="No Spacing"/>
    <w:basedOn w:val="Normal"/>
    <w:link w:val="IngenafstandTegn"/>
    <w:uiPriority w:val="1"/>
    <w:qFormat/>
    <w:rsid w:val="00DA085C"/>
    <w:pPr>
      <w:spacing w:before="0" w:after="0" w:line="240" w:lineRule="auto"/>
    </w:pPr>
  </w:style>
  <w:style w:type="paragraph" w:styleId="Listeafsnit">
    <w:name w:val="List Paragraph"/>
    <w:basedOn w:val="Normal"/>
    <w:uiPriority w:val="34"/>
    <w:qFormat/>
    <w:rsid w:val="00DA085C"/>
    <w:pPr>
      <w:ind w:left="720"/>
      <w:contextualSpacing/>
    </w:pPr>
  </w:style>
  <w:style w:type="paragraph" w:styleId="Citat">
    <w:name w:val="Quote"/>
    <w:basedOn w:val="Normal"/>
    <w:next w:val="Normal"/>
    <w:link w:val="CitatTegn"/>
    <w:uiPriority w:val="29"/>
    <w:qFormat/>
    <w:rsid w:val="00DA085C"/>
    <w:rPr>
      <w:i/>
      <w:iCs/>
    </w:rPr>
  </w:style>
  <w:style w:type="character" w:customStyle="1" w:styleId="CitatTegn">
    <w:name w:val="Citat Tegn"/>
    <w:basedOn w:val="Standardskrifttypeiafsnit"/>
    <w:link w:val="Citat"/>
    <w:uiPriority w:val="29"/>
    <w:rsid w:val="00DA085C"/>
    <w:rPr>
      <w:i/>
      <w:iCs/>
      <w:sz w:val="20"/>
      <w:szCs w:val="20"/>
    </w:rPr>
  </w:style>
  <w:style w:type="paragraph" w:styleId="Strktcitat">
    <w:name w:val="Intense Quote"/>
    <w:basedOn w:val="Normal"/>
    <w:next w:val="Normal"/>
    <w:link w:val="StrktcitatTegn"/>
    <w:uiPriority w:val="30"/>
    <w:qFormat/>
    <w:rsid w:val="00DA085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StrktcitatTegn">
    <w:name w:val="Stærkt citat Tegn"/>
    <w:basedOn w:val="Standardskrifttypeiafsnit"/>
    <w:link w:val="Strktcitat"/>
    <w:uiPriority w:val="30"/>
    <w:rsid w:val="00DA085C"/>
    <w:rPr>
      <w:i/>
      <w:iCs/>
      <w:color w:val="4F81BD" w:themeColor="accent1"/>
      <w:sz w:val="20"/>
      <w:szCs w:val="20"/>
    </w:rPr>
  </w:style>
  <w:style w:type="character" w:styleId="Svagfremhvning">
    <w:name w:val="Subtle Emphasis"/>
    <w:uiPriority w:val="19"/>
    <w:qFormat/>
    <w:rsid w:val="00DA085C"/>
    <w:rPr>
      <w:i/>
      <w:iCs/>
      <w:color w:val="243F60" w:themeColor="accent1" w:themeShade="7F"/>
    </w:rPr>
  </w:style>
  <w:style w:type="character" w:styleId="Kraftigfremhvning">
    <w:name w:val="Intense Emphasis"/>
    <w:uiPriority w:val="21"/>
    <w:qFormat/>
    <w:rsid w:val="00DA085C"/>
    <w:rPr>
      <w:b/>
      <w:bCs/>
      <w:caps/>
      <w:color w:val="243F60" w:themeColor="accent1" w:themeShade="7F"/>
      <w:spacing w:val="10"/>
    </w:rPr>
  </w:style>
  <w:style w:type="character" w:styleId="Svaghenvisning">
    <w:name w:val="Subtle Reference"/>
    <w:uiPriority w:val="31"/>
    <w:qFormat/>
    <w:rsid w:val="00DA085C"/>
    <w:rPr>
      <w:b/>
      <w:bCs/>
      <w:color w:val="4F81BD" w:themeColor="accent1"/>
    </w:rPr>
  </w:style>
  <w:style w:type="character" w:styleId="Kraftighenvisning">
    <w:name w:val="Intense Reference"/>
    <w:uiPriority w:val="32"/>
    <w:qFormat/>
    <w:rsid w:val="00DA085C"/>
    <w:rPr>
      <w:b/>
      <w:bCs/>
      <w:i/>
      <w:iCs/>
      <w:caps/>
      <w:color w:val="4F81BD" w:themeColor="accent1"/>
    </w:rPr>
  </w:style>
  <w:style w:type="character" w:styleId="Bogenstitel">
    <w:name w:val="Book Title"/>
    <w:uiPriority w:val="33"/>
    <w:qFormat/>
    <w:rsid w:val="00DA085C"/>
    <w:rPr>
      <w:b/>
      <w:bCs/>
      <w:i/>
      <w:iCs/>
      <w:spacing w:val="9"/>
    </w:rPr>
  </w:style>
  <w:style w:type="paragraph" w:styleId="Overskrift">
    <w:name w:val="TOC Heading"/>
    <w:basedOn w:val="Overskrift1"/>
    <w:next w:val="Normal"/>
    <w:uiPriority w:val="39"/>
    <w:semiHidden/>
    <w:unhideWhenUsed/>
    <w:qFormat/>
    <w:rsid w:val="00DA085C"/>
    <w:pPr>
      <w:outlineLvl w:val="9"/>
    </w:pPr>
  </w:style>
  <w:style w:type="paragraph" w:styleId="Sidehoved">
    <w:name w:val="header"/>
    <w:basedOn w:val="Normal"/>
    <w:link w:val="SidehovedTegn"/>
    <w:uiPriority w:val="99"/>
    <w:unhideWhenUsed/>
    <w:rsid w:val="000B51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E8"/>
  </w:style>
  <w:style w:type="paragraph" w:styleId="Sidefod">
    <w:name w:val="footer"/>
    <w:basedOn w:val="Normal"/>
    <w:link w:val="SidefodTegn"/>
    <w:uiPriority w:val="99"/>
    <w:unhideWhenUsed/>
    <w:rsid w:val="000B51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E8"/>
  </w:style>
  <w:style w:type="paragraph" w:styleId="Markeringsbobletekst">
    <w:name w:val="Balloon Text"/>
    <w:basedOn w:val="Normal"/>
    <w:link w:val="MarkeringsbobletekstTegn"/>
    <w:uiPriority w:val="99"/>
    <w:semiHidden/>
    <w:unhideWhenUsed/>
    <w:rsid w:val="000B51E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B51E8"/>
    <w:rPr>
      <w:rFonts w:ascii="Tahoma" w:hAnsi="Tahoma" w:cs="Tahoma"/>
      <w:sz w:val="16"/>
      <w:szCs w:val="16"/>
    </w:rPr>
  </w:style>
  <w:style w:type="character" w:customStyle="1" w:styleId="IngenafstandTegn">
    <w:name w:val="Ingen afstand Tegn"/>
    <w:basedOn w:val="Standardskrifttypeiafsnit"/>
    <w:link w:val="Ingenafstand"/>
    <w:uiPriority w:val="1"/>
    <w:rsid w:val="00DA085C"/>
    <w:rPr>
      <w:sz w:val="20"/>
      <w:szCs w:val="20"/>
    </w:rPr>
  </w:style>
  <w:style w:type="character" w:styleId="Hyperlink">
    <w:name w:val="Hyperlink"/>
    <w:basedOn w:val="Standardskrifttypeiafsnit"/>
    <w:uiPriority w:val="99"/>
    <w:rsid w:val="00155B17"/>
    <w:rPr>
      <w:color w:val="0000FF"/>
      <w:u w:val="single"/>
    </w:rPr>
  </w:style>
  <w:style w:type="paragraph" w:styleId="Fodnotetekst">
    <w:name w:val="footnote text"/>
    <w:basedOn w:val="Normal"/>
    <w:link w:val="FodnotetekstTegn"/>
    <w:uiPriority w:val="99"/>
    <w:semiHidden/>
    <w:unhideWhenUsed/>
    <w:rsid w:val="00665F73"/>
    <w:pPr>
      <w:spacing w:before="0" w:after="0" w:line="240" w:lineRule="auto"/>
    </w:pPr>
  </w:style>
  <w:style w:type="character" w:customStyle="1" w:styleId="FodnotetekstTegn">
    <w:name w:val="Fodnotetekst Tegn"/>
    <w:basedOn w:val="Standardskrifttypeiafsnit"/>
    <w:link w:val="Fodnotetekst"/>
    <w:uiPriority w:val="99"/>
    <w:semiHidden/>
    <w:rsid w:val="00665F73"/>
    <w:rPr>
      <w:sz w:val="20"/>
      <w:szCs w:val="20"/>
    </w:rPr>
  </w:style>
  <w:style w:type="character" w:styleId="Fodnotehenvisning">
    <w:name w:val="footnote reference"/>
    <w:basedOn w:val="Standardskrifttypeiafsnit"/>
    <w:uiPriority w:val="99"/>
    <w:semiHidden/>
    <w:unhideWhenUsed/>
    <w:rsid w:val="00665F73"/>
    <w:rPr>
      <w:vertAlign w:val="superscript"/>
    </w:rPr>
  </w:style>
  <w:style w:type="table" w:styleId="Tabel-Gitter">
    <w:name w:val="Table Grid"/>
    <w:basedOn w:val="Tabel-Normal"/>
    <w:uiPriority w:val="39"/>
    <w:rsid w:val="00AA36C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versigt">
    <w:name w:val="Document Map"/>
    <w:basedOn w:val="Normal"/>
    <w:link w:val="DokumentoversigtTegn"/>
    <w:uiPriority w:val="99"/>
    <w:semiHidden/>
    <w:unhideWhenUsed/>
    <w:rsid w:val="00FB03EB"/>
    <w:pPr>
      <w:spacing w:before="0"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FB03EB"/>
    <w:rPr>
      <w:rFonts w:ascii="Tahoma" w:hAnsi="Tahoma" w:cs="Tahoma"/>
      <w:sz w:val="16"/>
      <w:szCs w:val="16"/>
    </w:rPr>
  </w:style>
  <w:style w:type="character" w:customStyle="1" w:styleId="apple-style-span">
    <w:name w:val="apple-style-span"/>
    <w:basedOn w:val="Standardskrifttypeiafsnit"/>
    <w:rsid w:val="006276F2"/>
  </w:style>
  <w:style w:type="paragraph" w:styleId="NormalWeb">
    <w:name w:val="Normal (Web)"/>
    <w:basedOn w:val="Normal"/>
    <w:uiPriority w:val="99"/>
    <w:semiHidden/>
    <w:unhideWhenUsed/>
    <w:rsid w:val="00F87E34"/>
    <w:pPr>
      <w:spacing w:before="100" w:beforeAutospacing="1" w:after="100" w:afterAutospacing="1" w:line="240" w:lineRule="auto"/>
    </w:pPr>
    <w:rPr>
      <w:rFonts w:ascii="Times New Roman" w:hAnsi="Times New Roman" w:cs="Times New Roman"/>
      <w:sz w:val="24"/>
      <w:szCs w:val="24"/>
      <w:lang w:val="da-DK" w:eastAsia="da-DK" w:bidi="ar-SA"/>
    </w:rPr>
  </w:style>
  <w:style w:type="character" w:styleId="BesgtHyperlink">
    <w:name w:val="FollowedHyperlink"/>
    <w:basedOn w:val="Standardskrifttypeiafsnit"/>
    <w:uiPriority w:val="99"/>
    <w:semiHidden/>
    <w:unhideWhenUsed/>
    <w:rsid w:val="00B91DCE"/>
    <w:rPr>
      <w:color w:val="800080" w:themeColor="followedHyperlink"/>
      <w:u w:val="single"/>
    </w:rPr>
  </w:style>
  <w:style w:type="paragraph" w:customStyle="1" w:styleId="mcntmsonormal">
    <w:name w:val="mcntmsonormal"/>
    <w:basedOn w:val="Normal"/>
    <w:rsid w:val="005B6453"/>
    <w:pPr>
      <w:spacing w:before="100" w:beforeAutospacing="1" w:after="100" w:afterAutospacing="1" w:line="240" w:lineRule="auto"/>
    </w:pPr>
    <w:rPr>
      <w:rFonts w:ascii="Times New Roman" w:eastAsiaTheme="minorHAnsi" w:hAnsi="Times New Roman" w:cs="Times New Roman"/>
      <w:sz w:val="24"/>
      <w:szCs w:val="24"/>
      <w:lang w:val="da-DK" w:eastAsia="da-DK" w:bidi="ar-SA"/>
    </w:rPr>
  </w:style>
  <w:style w:type="paragraph" w:customStyle="1" w:styleId="Default">
    <w:name w:val="Default"/>
    <w:rsid w:val="00F44FCC"/>
    <w:pPr>
      <w:autoSpaceDE w:val="0"/>
      <w:autoSpaceDN w:val="0"/>
      <w:adjustRightInd w:val="0"/>
      <w:spacing w:before="0" w:after="0" w:line="240" w:lineRule="auto"/>
    </w:pPr>
    <w:rPr>
      <w:rFonts w:ascii="Calibri" w:hAnsi="Calibri" w:cs="Calibri"/>
      <w:color w:val="000000"/>
      <w:sz w:val="24"/>
      <w:szCs w:val="24"/>
      <w:lang w:val="da-DK" w:bidi="ar-SA"/>
    </w:rPr>
  </w:style>
  <w:style w:type="character" w:customStyle="1" w:styleId="shorttext">
    <w:name w:val="short_text"/>
    <w:basedOn w:val="Standardskrifttypeiafsnit"/>
    <w:rsid w:val="00353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85C"/>
    <w:rPr>
      <w:sz w:val="20"/>
      <w:szCs w:val="20"/>
    </w:rPr>
  </w:style>
  <w:style w:type="paragraph" w:styleId="Overskrift1">
    <w:name w:val="heading 1"/>
    <w:basedOn w:val="Normal"/>
    <w:next w:val="Normal"/>
    <w:link w:val="Overskrift1Tegn"/>
    <w:uiPriority w:val="9"/>
    <w:qFormat/>
    <w:rsid w:val="00DA085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DA085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Overskrift3">
    <w:name w:val="heading 3"/>
    <w:basedOn w:val="Normal"/>
    <w:next w:val="Normal"/>
    <w:link w:val="Overskrift3Tegn"/>
    <w:uiPriority w:val="9"/>
    <w:semiHidden/>
    <w:unhideWhenUsed/>
    <w:qFormat/>
    <w:rsid w:val="00DA085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Overskrift4">
    <w:name w:val="heading 4"/>
    <w:basedOn w:val="Normal"/>
    <w:next w:val="Normal"/>
    <w:link w:val="Overskrift4Tegn"/>
    <w:uiPriority w:val="9"/>
    <w:semiHidden/>
    <w:unhideWhenUsed/>
    <w:qFormat/>
    <w:rsid w:val="00DA085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Overskrift5">
    <w:name w:val="heading 5"/>
    <w:basedOn w:val="Normal"/>
    <w:next w:val="Normal"/>
    <w:link w:val="Overskrift5Tegn"/>
    <w:uiPriority w:val="9"/>
    <w:semiHidden/>
    <w:unhideWhenUsed/>
    <w:qFormat/>
    <w:rsid w:val="00DA085C"/>
    <w:pPr>
      <w:pBdr>
        <w:bottom w:val="single" w:sz="6" w:space="1" w:color="4F81BD" w:themeColor="accent1"/>
      </w:pBdr>
      <w:spacing w:before="300" w:after="0"/>
      <w:outlineLvl w:val="4"/>
    </w:pPr>
    <w:rPr>
      <w:caps/>
      <w:color w:val="365F91" w:themeColor="accent1" w:themeShade="BF"/>
      <w:spacing w:val="10"/>
      <w:sz w:val="22"/>
      <w:szCs w:val="22"/>
    </w:rPr>
  </w:style>
  <w:style w:type="paragraph" w:styleId="Overskrift6">
    <w:name w:val="heading 6"/>
    <w:basedOn w:val="Normal"/>
    <w:next w:val="Normal"/>
    <w:link w:val="Overskrift6Tegn"/>
    <w:uiPriority w:val="9"/>
    <w:semiHidden/>
    <w:unhideWhenUsed/>
    <w:qFormat/>
    <w:rsid w:val="00DA085C"/>
    <w:pPr>
      <w:pBdr>
        <w:bottom w:val="dotted" w:sz="6" w:space="1" w:color="4F81BD" w:themeColor="accent1"/>
      </w:pBdr>
      <w:spacing w:before="300" w:after="0"/>
      <w:outlineLvl w:val="5"/>
    </w:pPr>
    <w:rPr>
      <w:caps/>
      <w:color w:val="365F91" w:themeColor="accent1" w:themeShade="BF"/>
      <w:spacing w:val="10"/>
      <w:sz w:val="22"/>
      <w:szCs w:val="22"/>
    </w:rPr>
  </w:style>
  <w:style w:type="paragraph" w:styleId="Overskrift7">
    <w:name w:val="heading 7"/>
    <w:basedOn w:val="Normal"/>
    <w:next w:val="Normal"/>
    <w:link w:val="Overskrift7Tegn"/>
    <w:uiPriority w:val="9"/>
    <w:semiHidden/>
    <w:unhideWhenUsed/>
    <w:qFormat/>
    <w:rsid w:val="00DA085C"/>
    <w:pPr>
      <w:spacing w:before="300" w:after="0"/>
      <w:outlineLvl w:val="6"/>
    </w:pPr>
    <w:rPr>
      <w:caps/>
      <w:color w:val="365F91" w:themeColor="accent1" w:themeShade="BF"/>
      <w:spacing w:val="10"/>
      <w:sz w:val="22"/>
      <w:szCs w:val="22"/>
    </w:rPr>
  </w:style>
  <w:style w:type="paragraph" w:styleId="Overskrift8">
    <w:name w:val="heading 8"/>
    <w:basedOn w:val="Normal"/>
    <w:next w:val="Normal"/>
    <w:link w:val="Overskrift8Tegn"/>
    <w:uiPriority w:val="9"/>
    <w:semiHidden/>
    <w:unhideWhenUsed/>
    <w:qFormat/>
    <w:rsid w:val="00DA085C"/>
    <w:pPr>
      <w:spacing w:before="3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DA085C"/>
    <w:pPr>
      <w:spacing w:before="300" w:after="0"/>
      <w:outlineLvl w:val="8"/>
    </w:pPr>
    <w:rPr>
      <w:i/>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085C"/>
    <w:rPr>
      <w:b/>
      <w:bCs/>
      <w:caps/>
      <w:color w:val="FFFFFF" w:themeColor="background1"/>
      <w:spacing w:val="15"/>
      <w:shd w:val="clear" w:color="auto" w:fill="4F81BD" w:themeFill="accent1"/>
    </w:rPr>
  </w:style>
  <w:style w:type="character" w:customStyle="1" w:styleId="Overskrift2Tegn">
    <w:name w:val="Overskrift 2 Tegn"/>
    <w:basedOn w:val="Standardskrifttypeiafsnit"/>
    <w:link w:val="Overskrift2"/>
    <w:uiPriority w:val="9"/>
    <w:rsid w:val="00DA085C"/>
    <w:rPr>
      <w:caps/>
      <w:spacing w:val="15"/>
      <w:shd w:val="clear" w:color="auto" w:fill="DBE5F1" w:themeFill="accent1" w:themeFillTint="33"/>
    </w:rPr>
  </w:style>
  <w:style w:type="character" w:customStyle="1" w:styleId="Overskrift3Tegn">
    <w:name w:val="Overskrift 3 Tegn"/>
    <w:basedOn w:val="Standardskrifttypeiafsnit"/>
    <w:link w:val="Overskrift3"/>
    <w:uiPriority w:val="9"/>
    <w:semiHidden/>
    <w:rsid w:val="00DA085C"/>
    <w:rPr>
      <w:caps/>
      <w:color w:val="243F60" w:themeColor="accent1" w:themeShade="7F"/>
      <w:spacing w:val="15"/>
    </w:rPr>
  </w:style>
  <w:style w:type="character" w:customStyle="1" w:styleId="Overskrift4Tegn">
    <w:name w:val="Overskrift 4 Tegn"/>
    <w:basedOn w:val="Standardskrifttypeiafsnit"/>
    <w:link w:val="Overskrift4"/>
    <w:uiPriority w:val="9"/>
    <w:semiHidden/>
    <w:rsid w:val="00DA085C"/>
    <w:rPr>
      <w:caps/>
      <w:color w:val="365F91" w:themeColor="accent1" w:themeShade="BF"/>
      <w:spacing w:val="10"/>
    </w:rPr>
  </w:style>
  <w:style w:type="character" w:customStyle="1" w:styleId="Overskrift5Tegn">
    <w:name w:val="Overskrift 5 Tegn"/>
    <w:basedOn w:val="Standardskrifttypeiafsnit"/>
    <w:link w:val="Overskrift5"/>
    <w:uiPriority w:val="9"/>
    <w:semiHidden/>
    <w:rsid w:val="00DA085C"/>
    <w:rPr>
      <w:caps/>
      <w:color w:val="365F91" w:themeColor="accent1" w:themeShade="BF"/>
      <w:spacing w:val="10"/>
    </w:rPr>
  </w:style>
  <w:style w:type="character" w:customStyle="1" w:styleId="Overskrift6Tegn">
    <w:name w:val="Overskrift 6 Tegn"/>
    <w:basedOn w:val="Standardskrifttypeiafsnit"/>
    <w:link w:val="Overskrift6"/>
    <w:uiPriority w:val="9"/>
    <w:semiHidden/>
    <w:rsid w:val="00DA085C"/>
    <w:rPr>
      <w:caps/>
      <w:color w:val="365F91" w:themeColor="accent1" w:themeShade="BF"/>
      <w:spacing w:val="10"/>
    </w:rPr>
  </w:style>
  <w:style w:type="character" w:customStyle="1" w:styleId="Overskrift7Tegn">
    <w:name w:val="Overskrift 7 Tegn"/>
    <w:basedOn w:val="Standardskrifttypeiafsnit"/>
    <w:link w:val="Overskrift7"/>
    <w:uiPriority w:val="9"/>
    <w:semiHidden/>
    <w:rsid w:val="00DA085C"/>
    <w:rPr>
      <w:caps/>
      <w:color w:val="365F91" w:themeColor="accent1" w:themeShade="BF"/>
      <w:spacing w:val="10"/>
    </w:rPr>
  </w:style>
  <w:style w:type="character" w:customStyle="1" w:styleId="Overskrift8Tegn">
    <w:name w:val="Overskrift 8 Tegn"/>
    <w:basedOn w:val="Standardskrifttypeiafsnit"/>
    <w:link w:val="Overskrift8"/>
    <w:uiPriority w:val="9"/>
    <w:semiHidden/>
    <w:rsid w:val="00DA085C"/>
    <w:rPr>
      <w:caps/>
      <w:spacing w:val="10"/>
      <w:sz w:val="18"/>
      <w:szCs w:val="18"/>
    </w:rPr>
  </w:style>
  <w:style w:type="character" w:customStyle="1" w:styleId="Overskrift9Tegn">
    <w:name w:val="Overskrift 9 Tegn"/>
    <w:basedOn w:val="Standardskrifttypeiafsnit"/>
    <w:link w:val="Overskrift9"/>
    <w:uiPriority w:val="9"/>
    <w:semiHidden/>
    <w:rsid w:val="00DA085C"/>
    <w:rPr>
      <w:i/>
      <w:caps/>
      <w:spacing w:val="10"/>
      <w:sz w:val="18"/>
      <w:szCs w:val="18"/>
    </w:rPr>
  </w:style>
  <w:style w:type="paragraph" w:styleId="Billedtekst">
    <w:name w:val="caption"/>
    <w:basedOn w:val="Normal"/>
    <w:next w:val="Normal"/>
    <w:uiPriority w:val="35"/>
    <w:semiHidden/>
    <w:unhideWhenUsed/>
    <w:qFormat/>
    <w:rsid w:val="00DA085C"/>
    <w:rPr>
      <w:b/>
      <w:bCs/>
      <w:color w:val="365F91" w:themeColor="accent1" w:themeShade="BF"/>
      <w:sz w:val="16"/>
      <w:szCs w:val="16"/>
    </w:rPr>
  </w:style>
  <w:style w:type="paragraph" w:styleId="Titel">
    <w:name w:val="Title"/>
    <w:basedOn w:val="Normal"/>
    <w:next w:val="Normal"/>
    <w:link w:val="TitelTegn"/>
    <w:uiPriority w:val="10"/>
    <w:qFormat/>
    <w:rsid w:val="00DA085C"/>
    <w:pPr>
      <w:spacing w:before="720"/>
    </w:pPr>
    <w:rPr>
      <w:caps/>
      <w:color w:val="4F81BD" w:themeColor="accent1"/>
      <w:spacing w:val="10"/>
      <w:kern w:val="28"/>
      <w:sz w:val="52"/>
      <w:szCs w:val="52"/>
    </w:rPr>
  </w:style>
  <w:style w:type="character" w:customStyle="1" w:styleId="TitelTegn">
    <w:name w:val="Titel Tegn"/>
    <w:basedOn w:val="Standardskrifttypeiafsnit"/>
    <w:link w:val="Titel"/>
    <w:uiPriority w:val="10"/>
    <w:rsid w:val="00DA085C"/>
    <w:rPr>
      <w:caps/>
      <w:color w:val="4F81BD" w:themeColor="accent1"/>
      <w:spacing w:val="10"/>
      <w:kern w:val="28"/>
      <w:sz w:val="52"/>
      <w:szCs w:val="52"/>
    </w:rPr>
  </w:style>
  <w:style w:type="paragraph" w:styleId="Undertitel">
    <w:name w:val="Subtitle"/>
    <w:basedOn w:val="Normal"/>
    <w:next w:val="Normal"/>
    <w:link w:val="UndertitelTegn"/>
    <w:uiPriority w:val="11"/>
    <w:qFormat/>
    <w:rsid w:val="00DA085C"/>
    <w:pPr>
      <w:spacing w:after="1000" w:line="240" w:lineRule="auto"/>
    </w:pPr>
    <w:rPr>
      <w:caps/>
      <w:color w:val="595959" w:themeColor="text1" w:themeTint="A6"/>
      <w:spacing w:val="10"/>
      <w:sz w:val="24"/>
      <w:szCs w:val="24"/>
    </w:rPr>
  </w:style>
  <w:style w:type="character" w:customStyle="1" w:styleId="UndertitelTegn">
    <w:name w:val="Undertitel Tegn"/>
    <w:basedOn w:val="Standardskrifttypeiafsnit"/>
    <w:link w:val="Undertitel"/>
    <w:uiPriority w:val="11"/>
    <w:rsid w:val="00DA085C"/>
    <w:rPr>
      <w:caps/>
      <w:color w:val="595959" w:themeColor="text1" w:themeTint="A6"/>
      <w:spacing w:val="10"/>
      <w:sz w:val="24"/>
      <w:szCs w:val="24"/>
    </w:rPr>
  </w:style>
  <w:style w:type="character" w:styleId="Strk">
    <w:name w:val="Strong"/>
    <w:uiPriority w:val="22"/>
    <w:qFormat/>
    <w:rsid w:val="00DA085C"/>
    <w:rPr>
      <w:b/>
      <w:bCs/>
    </w:rPr>
  </w:style>
  <w:style w:type="character" w:styleId="Fremhv">
    <w:name w:val="Emphasis"/>
    <w:uiPriority w:val="20"/>
    <w:qFormat/>
    <w:rsid w:val="00DA085C"/>
    <w:rPr>
      <w:caps/>
      <w:color w:val="243F60" w:themeColor="accent1" w:themeShade="7F"/>
      <w:spacing w:val="5"/>
    </w:rPr>
  </w:style>
  <w:style w:type="paragraph" w:styleId="Ingenafstand">
    <w:name w:val="No Spacing"/>
    <w:basedOn w:val="Normal"/>
    <w:link w:val="IngenafstandTegn"/>
    <w:uiPriority w:val="1"/>
    <w:qFormat/>
    <w:rsid w:val="00DA085C"/>
    <w:pPr>
      <w:spacing w:before="0" w:after="0" w:line="240" w:lineRule="auto"/>
    </w:pPr>
  </w:style>
  <w:style w:type="paragraph" w:styleId="Listeafsnit">
    <w:name w:val="List Paragraph"/>
    <w:basedOn w:val="Normal"/>
    <w:uiPriority w:val="34"/>
    <w:qFormat/>
    <w:rsid w:val="00DA085C"/>
    <w:pPr>
      <w:ind w:left="720"/>
      <w:contextualSpacing/>
    </w:pPr>
  </w:style>
  <w:style w:type="paragraph" w:styleId="Citat">
    <w:name w:val="Quote"/>
    <w:basedOn w:val="Normal"/>
    <w:next w:val="Normal"/>
    <w:link w:val="CitatTegn"/>
    <w:uiPriority w:val="29"/>
    <w:qFormat/>
    <w:rsid w:val="00DA085C"/>
    <w:rPr>
      <w:i/>
      <w:iCs/>
    </w:rPr>
  </w:style>
  <w:style w:type="character" w:customStyle="1" w:styleId="CitatTegn">
    <w:name w:val="Citat Tegn"/>
    <w:basedOn w:val="Standardskrifttypeiafsnit"/>
    <w:link w:val="Citat"/>
    <w:uiPriority w:val="29"/>
    <w:rsid w:val="00DA085C"/>
    <w:rPr>
      <w:i/>
      <w:iCs/>
      <w:sz w:val="20"/>
      <w:szCs w:val="20"/>
    </w:rPr>
  </w:style>
  <w:style w:type="paragraph" w:styleId="Strktcitat">
    <w:name w:val="Intense Quote"/>
    <w:basedOn w:val="Normal"/>
    <w:next w:val="Normal"/>
    <w:link w:val="StrktcitatTegn"/>
    <w:uiPriority w:val="30"/>
    <w:qFormat/>
    <w:rsid w:val="00DA085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StrktcitatTegn">
    <w:name w:val="Stærkt citat Tegn"/>
    <w:basedOn w:val="Standardskrifttypeiafsnit"/>
    <w:link w:val="Strktcitat"/>
    <w:uiPriority w:val="30"/>
    <w:rsid w:val="00DA085C"/>
    <w:rPr>
      <w:i/>
      <w:iCs/>
      <w:color w:val="4F81BD" w:themeColor="accent1"/>
      <w:sz w:val="20"/>
      <w:szCs w:val="20"/>
    </w:rPr>
  </w:style>
  <w:style w:type="character" w:styleId="Svagfremhvning">
    <w:name w:val="Subtle Emphasis"/>
    <w:uiPriority w:val="19"/>
    <w:qFormat/>
    <w:rsid w:val="00DA085C"/>
    <w:rPr>
      <w:i/>
      <w:iCs/>
      <w:color w:val="243F60" w:themeColor="accent1" w:themeShade="7F"/>
    </w:rPr>
  </w:style>
  <w:style w:type="character" w:styleId="Kraftigfremhvning">
    <w:name w:val="Intense Emphasis"/>
    <w:uiPriority w:val="21"/>
    <w:qFormat/>
    <w:rsid w:val="00DA085C"/>
    <w:rPr>
      <w:b/>
      <w:bCs/>
      <w:caps/>
      <w:color w:val="243F60" w:themeColor="accent1" w:themeShade="7F"/>
      <w:spacing w:val="10"/>
    </w:rPr>
  </w:style>
  <w:style w:type="character" w:styleId="Svaghenvisning">
    <w:name w:val="Subtle Reference"/>
    <w:uiPriority w:val="31"/>
    <w:qFormat/>
    <w:rsid w:val="00DA085C"/>
    <w:rPr>
      <w:b/>
      <w:bCs/>
      <w:color w:val="4F81BD" w:themeColor="accent1"/>
    </w:rPr>
  </w:style>
  <w:style w:type="character" w:styleId="Kraftighenvisning">
    <w:name w:val="Intense Reference"/>
    <w:uiPriority w:val="32"/>
    <w:qFormat/>
    <w:rsid w:val="00DA085C"/>
    <w:rPr>
      <w:b/>
      <w:bCs/>
      <w:i/>
      <w:iCs/>
      <w:caps/>
      <w:color w:val="4F81BD" w:themeColor="accent1"/>
    </w:rPr>
  </w:style>
  <w:style w:type="character" w:styleId="Bogenstitel">
    <w:name w:val="Book Title"/>
    <w:uiPriority w:val="33"/>
    <w:qFormat/>
    <w:rsid w:val="00DA085C"/>
    <w:rPr>
      <w:b/>
      <w:bCs/>
      <w:i/>
      <w:iCs/>
      <w:spacing w:val="9"/>
    </w:rPr>
  </w:style>
  <w:style w:type="paragraph" w:styleId="Overskrift">
    <w:name w:val="TOC Heading"/>
    <w:basedOn w:val="Overskrift1"/>
    <w:next w:val="Normal"/>
    <w:uiPriority w:val="39"/>
    <w:semiHidden/>
    <w:unhideWhenUsed/>
    <w:qFormat/>
    <w:rsid w:val="00DA085C"/>
    <w:pPr>
      <w:outlineLvl w:val="9"/>
    </w:pPr>
  </w:style>
  <w:style w:type="paragraph" w:styleId="Sidehoved">
    <w:name w:val="header"/>
    <w:basedOn w:val="Normal"/>
    <w:link w:val="SidehovedTegn"/>
    <w:uiPriority w:val="99"/>
    <w:unhideWhenUsed/>
    <w:rsid w:val="000B51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E8"/>
  </w:style>
  <w:style w:type="paragraph" w:styleId="Sidefod">
    <w:name w:val="footer"/>
    <w:basedOn w:val="Normal"/>
    <w:link w:val="SidefodTegn"/>
    <w:uiPriority w:val="99"/>
    <w:unhideWhenUsed/>
    <w:rsid w:val="000B51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E8"/>
  </w:style>
  <w:style w:type="paragraph" w:styleId="Markeringsbobletekst">
    <w:name w:val="Balloon Text"/>
    <w:basedOn w:val="Normal"/>
    <w:link w:val="MarkeringsbobletekstTegn"/>
    <w:uiPriority w:val="99"/>
    <w:semiHidden/>
    <w:unhideWhenUsed/>
    <w:rsid w:val="000B51E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B51E8"/>
    <w:rPr>
      <w:rFonts w:ascii="Tahoma" w:hAnsi="Tahoma" w:cs="Tahoma"/>
      <w:sz w:val="16"/>
      <w:szCs w:val="16"/>
    </w:rPr>
  </w:style>
  <w:style w:type="character" w:customStyle="1" w:styleId="IngenafstandTegn">
    <w:name w:val="Ingen afstand Tegn"/>
    <w:basedOn w:val="Standardskrifttypeiafsnit"/>
    <w:link w:val="Ingenafstand"/>
    <w:uiPriority w:val="1"/>
    <w:rsid w:val="00DA085C"/>
    <w:rPr>
      <w:sz w:val="20"/>
      <w:szCs w:val="20"/>
    </w:rPr>
  </w:style>
  <w:style w:type="character" w:styleId="Hyperlink">
    <w:name w:val="Hyperlink"/>
    <w:basedOn w:val="Standardskrifttypeiafsnit"/>
    <w:uiPriority w:val="99"/>
    <w:rsid w:val="00155B17"/>
    <w:rPr>
      <w:color w:val="0000FF"/>
      <w:u w:val="single"/>
    </w:rPr>
  </w:style>
  <w:style w:type="paragraph" w:styleId="Fodnotetekst">
    <w:name w:val="footnote text"/>
    <w:basedOn w:val="Normal"/>
    <w:link w:val="FodnotetekstTegn"/>
    <w:uiPriority w:val="99"/>
    <w:semiHidden/>
    <w:unhideWhenUsed/>
    <w:rsid w:val="00665F73"/>
    <w:pPr>
      <w:spacing w:before="0" w:after="0" w:line="240" w:lineRule="auto"/>
    </w:pPr>
  </w:style>
  <w:style w:type="character" w:customStyle="1" w:styleId="FodnotetekstTegn">
    <w:name w:val="Fodnotetekst Tegn"/>
    <w:basedOn w:val="Standardskrifttypeiafsnit"/>
    <w:link w:val="Fodnotetekst"/>
    <w:uiPriority w:val="99"/>
    <w:semiHidden/>
    <w:rsid w:val="00665F73"/>
    <w:rPr>
      <w:sz w:val="20"/>
      <w:szCs w:val="20"/>
    </w:rPr>
  </w:style>
  <w:style w:type="character" w:styleId="Fodnotehenvisning">
    <w:name w:val="footnote reference"/>
    <w:basedOn w:val="Standardskrifttypeiafsnit"/>
    <w:uiPriority w:val="99"/>
    <w:semiHidden/>
    <w:unhideWhenUsed/>
    <w:rsid w:val="00665F73"/>
    <w:rPr>
      <w:vertAlign w:val="superscript"/>
    </w:rPr>
  </w:style>
  <w:style w:type="table" w:styleId="Tabel-Gitter">
    <w:name w:val="Table Grid"/>
    <w:basedOn w:val="Tabel-Normal"/>
    <w:uiPriority w:val="39"/>
    <w:rsid w:val="00AA36C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versigt">
    <w:name w:val="Document Map"/>
    <w:basedOn w:val="Normal"/>
    <w:link w:val="DokumentoversigtTegn"/>
    <w:uiPriority w:val="99"/>
    <w:semiHidden/>
    <w:unhideWhenUsed/>
    <w:rsid w:val="00FB03EB"/>
    <w:pPr>
      <w:spacing w:before="0"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FB03EB"/>
    <w:rPr>
      <w:rFonts w:ascii="Tahoma" w:hAnsi="Tahoma" w:cs="Tahoma"/>
      <w:sz w:val="16"/>
      <w:szCs w:val="16"/>
    </w:rPr>
  </w:style>
  <w:style w:type="character" w:customStyle="1" w:styleId="apple-style-span">
    <w:name w:val="apple-style-span"/>
    <w:basedOn w:val="Standardskrifttypeiafsnit"/>
    <w:rsid w:val="006276F2"/>
  </w:style>
  <w:style w:type="paragraph" w:styleId="NormalWeb">
    <w:name w:val="Normal (Web)"/>
    <w:basedOn w:val="Normal"/>
    <w:uiPriority w:val="99"/>
    <w:semiHidden/>
    <w:unhideWhenUsed/>
    <w:rsid w:val="00F87E34"/>
    <w:pPr>
      <w:spacing w:before="100" w:beforeAutospacing="1" w:after="100" w:afterAutospacing="1" w:line="240" w:lineRule="auto"/>
    </w:pPr>
    <w:rPr>
      <w:rFonts w:ascii="Times New Roman" w:hAnsi="Times New Roman" w:cs="Times New Roman"/>
      <w:sz w:val="24"/>
      <w:szCs w:val="24"/>
      <w:lang w:val="da-DK" w:eastAsia="da-DK" w:bidi="ar-SA"/>
    </w:rPr>
  </w:style>
  <w:style w:type="character" w:styleId="BesgtHyperlink">
    <w:name w:val="FollowedHyperlink"/>
    <w:basedOn w:val="Standardskrifttypeiafsnit"/>
    <w:uiPriority w:val="99"/>
    <w:semiHidden/>
    <w:unhideWhenUsed/>
    <w:rsid w:val="00B91DCE"/>
    <w:rPr>
      <w:color w:val="800080" w:themeColor="followedHyperlink"/>
      <w:u w:val="single"/>
    </w:rPr>
  </w:style>
  <w:style w:type="paragraph" w:customStyle="1" w:styleId="mcntmsonormal">
    <w:name w:val="mcntmsonormal"/>
    <w:basedOn w:val="Normal"/>
    <w:rsid w:val="005B6453"/>
    <w:pPr>
      <w:spacing w:before="100" w:beforeAutospacing="1" w:after="100" w:afterAutospacing="1" w:line="240" w:lineRule="auto"/>
    </w:pPr>
    <w:rPr>
      <w:rFonts w:ascii="Times New Roman" w:eastAsiaTheme="minorHAnsi" w:hAnsi="Times New Roman" w:cs="Times New Roman"/>
      <w:sz w:val="24"/>
      <w:szCs w:val="24"/>
      <w:lang w:val="da-DK" w:eastAsia="da-DK" w:bidi="ar-SA"/>
    </w:rPr>
  </w:style>
  <w:style w:type="paragraph" w:customStyle="1" w:styleId="Default">
    <w:name w:val="Default"/>
    <w:rsid w:val="00F44FCC"/>
    <w:pPr>
      <w:autoSpaceDE w:val="0"/>
      <w:autoSpaceDN w:val="0"/>
      <w:adjustRightInd w:val="0"/>
      <w:spacing w:before="0" w:after="0" w:line="240" w:lineRule="auto"/>
    </w:pPr>
    <w:rPr>
      <w:rFonts w:ascii="Calibri" w:hAnsi="Calibri" w:cs="Calibri"/>
      <w:color w:val="000000"/>
      <w:sz w:val="24"/>
      <w:szCs w:val="24"/>
      <w:lang w:val="da-DK" w:bidi="ar-SA"/>
    </w:rPr>
  </w:style>
  <w:style w:type="character" w:customStyle="1" w:styleId="shorttext">
    <w:name w:val="short_text"/>
    <w:basedOn w:val="Standardskrifttypeiafsnit"/>
    <w:rsid w:val="00353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19336">
      <w:bodyDiv w:val="1"/>
      <w:marLeft w:val="0"/>
      <w:marRight w:val="0"/>
      <w:marTop w:val="0"/>
      <w:marBottom w:val="0"/>
      <w:divBdr>
        <w:top w:val="none" w:sz="0" w:space="0" w:color="auto"/>
        <w:left w:val="none" w:sz="0" w:space="0" w:color="auto"/>
        <w:bottom w:val="none" w:sz="0" w:space="0" w:color="auto"/>
        <w:right w:val="none" w:sz="0" w:space="0" w:color="auto"/>
      </w:divBdr>
    </w:div>
    <w:div w:id="1230992661">
      <w:bodyDiv w:val="1"/>
      <w:marLeft w:val="0"/>
      <w:marRight w:val="0"/>
      <w:marTop w:val="0"/>
      <w:marBottom w:val="0"/>
      <w:divBdr>
        <w:top w:val="none" w:sz="0" w:space="0" w:color="auto"/>
        <w:left w:val="none" w:sz="0" w:space="0" w:color="auto"/>
        <w:bottom w:val="none" w:sz="0" w:space="0" w:color="auto"/>
        <w:right w:val="none" w:sz="0" w:space="0" w:color="auto"/>
      </w:divBdr>
    </w:div>
    <w:div w:id="1282346416">
      <w:bodyDiv w:val="1"/>
      <w:marLeft w:val="0"/>
      <w:marRight w:val="0"/>
      <w:marTop w:val="0"/>
      <w:marBottom w:val="0"/>
      <w:divBdr>
        <w:top w:val="none" w:sz="0" w:space="0" w:color="auto"/>
        <w:left w:val="none" w:sz="0" w:space="0" w:color="auto"/>
        <w:bottom w:val="none" w:sz="0" w:space="0" w:color="auto"/>
        <w:right w:val="none" w:sz="0" w:space="0" w:color="auto"/>
      </w:divBdr>
    </w:div>
    <w:div w:id="18767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na\Desktop\Moe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18B1E-397F-4654-B438-C8713523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Moeve.dotx</Template>
  <TotalTime>86</TotalTime>
  <Pages>6</Pages>
  <Words>1096</Words>
  <Characters>6689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Lamscheck-Nielsen</dc:creator>
  <cp:lastModifiedBy>Regina Lamscheck-Nielsen</cp:lastModifiedBy>
  <cp:revision>19</cp:revision>
  <cp:lastPrinted>2017-01-26T14:47:00Z</cp:lastPrinted>
  <dcterms:created xsi:type="dcterms:W3CDTF">2017-02-10T10:55:00Z</dcterms:created>
  <dcterms:modified xsi:type="dcterms:W3CDTF">2017-02-27T10:45:00Z</dcterms:modified>
</cp:coreProperties>
</file>